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5A58" w:rsidR="00B12575" w:rsidP="00B44AEA" w:rsidRDefault="003C5A8D" w14:paraId="00000001" w14:textId="77777777">
      <w:pPr>
        <w:spacing w:after="120" w:line="240" w:lineRule="auto"/>
        <w:jc w:val="center"/>
        <w:rPr>
          <w:rFonts w:ascii="Times New Roman" w:hAnsi="Times New Roman" w:cs="Times New Roman"/>
          <w:b/>
          <w:sz w:val="20"/>
          <w:szCs w:val="20"/>
        </w:rPr>
      </w:pPr>
      <w:r w:rsidRPr="00405A58">
        <w:rPr>
          <w:rFonts w:ascii="Times New Roman" w:hAnsi="Times New Roman" w:cs="Times New Roman"/>
          <w:b/>
          <w:sz w:val="20"/>
          <w:szCs w:val="20"/>
        </w:rPr>
        <w:t>END USER LICENSE AGREEMENT</w:t>
      </w:r>
    </w:p>
    <w:p w:rsidRPr="00405A58" w:rsidR="00B12575" w:rsidP="00134951" w:rsidRDefault="003C5A8D" w14:paraId="00000003" w14:textId="5C68F153">
      <w:pPr>
        <w:widowControl w:val="0"/>
        <w:spacing w:after="120" w:line="240" w:lineRule="auto"/>
        <w:jc w:val="both"/>
        <w:rPr>
          <w:rFonts w:ascii="Times New Roman" w:hAnsi="Times New Roman" w:eastAsia="Times New Roman" w:cs="Times New Roman"/>
          <w:sz w:val="20"/>
          <w:szCs w:val="20"/>
        </w:rPr>
      </w:pPr>
      <w:r w:rsidRPr="00405A58">
        <w:rPr>
          <w:rFonts w:ascii="Times New Roman" w:hAnsi="Times New Roman" w:eastAsia="Times New Roman" w:cs="Times New Roman"/>
          <w:sz w:val="20"/>
          <w:szCs w:val="20"/>
        </w:rPr>
        <w:t xml:space="preserve">This End User </w:t>
      </w:r>
      <w:r w:rsidRPr="00405A58" w:rsidR="00405A58">
        <w:rPr>
          <w:rFonts w:ascii="Times New Roman" w:hAnsi="Times New Roman" w:eastAsia="Times New Roman" w:cs="Times New Roman"/>
          <w:sz w:val="20"/>
          <w:szCs w:val="20"/>
        </w:rPr>
        <w:t xml:space="preserve">License </w:t>
      </w:r>
      <w:r w:rsidRPr="00405A58">
        <w:rPr>
          <w:rFonts w:ascii="Times New Roman" w:hAnsi="Times New Roman" w:eastAsia="Times New Roman" w:cs="Times New Roman"/>
          <w:sz w:val="20"/>
          <w:szCs w:val="20"/>
        </w:rPr>
        <w:t>Agreement (</w:t>
      </w:r>
      <w:r w:rsidRPr="00D46EA2" w:rsidR="00405A58">
        <w:rPr>
          <w:rFonts w:ascii="Times New Roman" w:hAnsi="Times New Roman" w:eastAsia="Times New Roman" w:cs="Times New Roman"/>
          <w:sz w:val="20"/>
          <w:szCs w:val="20"/>
        </w:rPr>
        <w:t>“</w:t>
      </w:r>
      <w:r w:rsidRPr="00535EA3">
        <w:rPr>
          <w:rFonts w:ascii="Times New Roman" w:hAnsi="Times New Roman" w:eastAsia="Times New Roman" w:cs="Times New Roman"/>
          <w:b/>
          <w:bCs/>
          <w:sz w:val="20"/>
          <w:szCs w:val="20"/>
        </w:rPr>
        <w:t>Agreement</w:t>
      </w:r>
      <w:r w:rsidRPr="00D46EA2" w:rsidR="00405A58">
        <w:rPr>
          <w:rFonts w:ascii="Times New Roman" w:hAnsi="Times New Roman" w:eastAsia="Times New Roman" w:cs="Times New Roman"/>
          <w:sz w:val="20"/>
          <w:szCs w:val="20"/>
        </w:rPr>
        <w:t>”</w:t>
      </w:r>
      <w:r w:rsidRPr="00405A58">
        <w:rPr>
          <w:rFonts w:ascii="Times New Roman" w:hAnsi="Times New Roman" w:eastAsia="Times New Roman" w:cs="Times New Roman"/>
          <w:sz w:val="20"/>
          <w:szCs w:val="20"/>
        </w:rPr>
        <w:t xml:space="preserve">) is a legal agreement between </w:t>
      </w:r>
      <w:r w:rsidRPr="00405A58">
        <w:rPr>
          <w:rFonts w:ascii="Times New Roman" w:hAnsi="Times New Roman" w:eastAsia="Times New Roman" w:cs="Times New Roman"/>
          <w:sz w:val="20"/>
          <w:szCs w:val="20"/>
          <w:highlight w:val="yellow"/>
        </w:rPr>
        <w:t>[End User Company Name]</w:t>
      </w:r>
      <w:r w:rsidRPr="00405A58">
        <w:rPr>
          <w:rFonts w:ascii="Times New Roman" w:hAnsi="Times New Roman" w:eastAsia="Times New Roman" w:cs="Times New Roman"/>
          <w:sz w:val="20"/>
          <w:szCs w:val="20"/>
        </w:rPr>
        <w:t xml:space="preserve"> (</w:t>
      </w:r>
      <w:r w:rsidRPr="00D46EA2" w:rsidR="00405A58">
        <w:rPr>
          <w:rFonts w:ascii="Times New Roman" w:hAnsi="Times New Roman" w:eastAsia="Times New Roman" w:cs="Times New Roman"/>
          <w:sz w:val="20"/>
          <w:szCs w:val="20"/>
        </w:rPr>
        <w:t>“</w:t>
      </w:r>
      <w:r w:rsidRPr="00535EA3">
        <w:rPr>
          <w:rFonts w:ascii="Times New Roman" w:hAnsi="Times New Roman" w:eastAsia="Times New Roman" w:cs="Times New Roman"/>
          <w:b/>
          <w:bCs/>
          <w:sz w:val="20"/>
          <w:szCs w:val="20"/>
        </w:rPr>
        <w:t>End User</w:t>
      </w:r>
      <w:r w:rsidRPr="00D46EA2" w:rsidR="00405A58">
        <w:rPr>
          <w:rFonts w:ascii="Times New Roman" w:hAnsi="Times New Roman" w:eastAsia="Times New Roman" w:cs="Times New Roman"/>
          <w:sz w:val="20"/>
          <w:szCs w:val="20"/>
        </w:rPr>
        <w:t>”</w:t>
      </w:r>
      <w:r w:rsidRPr="00405A58">
        <w:rPr>
          <w:rFonts w:ascii="Times New Roman" w:hAnsi="Times New Roman" w:eastAsia="Times New Roman" w:cs="Times New Roman"/>
          <w:sz w:val="20"/>
          <w:szCs w:val="20"/>
        </w:rPr>
        <w:t>) and Doppel Inc. (</w:t>
      </w:r>
      <w:r w:rsidRPr="00D46EA2" w:rsidR="00405A58">
        <w:rPr>
          <w:rFonts w:ascii="Times New Roman" w:hAnsi="Times New Roman" w:eastAsia="Times New Roman" w:cs="Times New Roman"/>
          <w:sz w:val="20"/>
          <w:szCs w:val="20"/>
        </w:rPr>
        <w:t>“</w:t>
      </w:r>
      <w:r w:rsidRPr="00535EA3">
        <w:rPr>
          <w:rFonts w:ascii="Times New Roman" w:hAnsi="Times New Roman" w:eastAsia="Times New Roman" w:cs="Times New Roman"/>
          <w:b/>
          <w:bCs/>
          <w:sz w:val="20"/>
          <w:szCs w:val="20"/>
        </w:rPr>
        <w:t>Company</w:t>
      </w:r>
      <w:r w:rsidRPr="00D46EA2" w:rsidR="00405A58">
        <w:rPr>
          <w:rFonts w:ascii="Times New Roman" w:hAnsi="Times New Roman" w:eastAsia="Times New Roman" w:cs="Times New Roman"/>
          <w:sz w:val="20"/>
          <w:szCs w:val="20"/>
        </w:rPr>
        <w:t>”</w:t>
      </w:r>
      <w:r w:rsidRPr="00405A58">
        <w:rPr>
          <w:rFonts w:ascii="Times New Roman" w:hAnsi="Times New Roman" w:eastAsia="Times New Roman" w:cs="Times New Roman"/>
          <w:sz w:val="20"/>
          <w:szCs w:val="20"/>
        </w:rPr>
        <w:t>) through its authorized reseller (</w:t>
      </w:r>
      <w:r w:rsidRPr="00D46EA2" w:rsidR="00405A58">
        <w:rPr>
          <w:rFonts w:ascii="Times New Roman" w:hAnsi="Times New Roman" w:eastAsia="Times New Roman" w:cs="Times New Roman"/>
          <w:sz w:val="20"/>
          <w:szCs w:val="20"/>
        </w:rPr>
        <w:t>“</w:t>
      </w:r>
      <w:r w:rsidRPr="00535EA3">
        <w:rPr>
          <w:rFonts w:ascii="Times New Roman" w:hAnsi="Times New Roman" w:eastAsia="Times New Roman" w:cs="Times New Roman"/>
          <w:b/>
          <w:bCs/>
          <w:sz w:val="20"/>
          <w:szCs w:val="20"/>
        </w:rPr>
        <w:t>Reseller</w:t>
      </w:r>
      <w:r w:rsidRPr="00D46EA2" w:rsidR="00405A58">
        <w:rPr>
          <w:rFonts w:ascii="Times New Roman" w:hAnsi="Times New Roman" w:eastAsia="Times New Roman" w:cs="Times New Roman"/>
          <w:sz w:val="20"/>
          <w:szCs w:val="20"/>
        </w:rPr>
        <w:t>”</w:t>
      </w:r>
      <w:r w:rsidRPr="00405A58">
        <w:rPr>
          <w:rFonts w:ascii="Times New Roman" w:hAnsi="Times New Roman" w:eastAsia="Times New Roman" w:cs="Times New Roman"/>
          <w:sz w:val="20"/>
          <w:szCs w:val="20"/>
        </w:rPr>
        <w:t>)</w:t>
      </w:r>
      <w:r w:rsidRPr="00405A58" w:rsidR="00405A58">
        <w:rPr>
          <w:rFonts w:ascii="Times New Roman" w:hAnsi="Times New Roman" w:eastAsia="Times New Roman" w:cs="Times New Roman"/>
          <w:sz w:val="20"/>
          <w:szCs w:val="20"/>
        </w:rPr>
        <w:t>. This Agreement</w:t>
      </w:r>
      <w:r w:rsidRPr="00405A58">
        <w:rPr>
          <w:rFonts w:ascii="Times New Roman" w:hAnsi="Times New Roman" w:eastAsia="Times New Roman" w:cs="Times New Roman"/>
          <w:sz w:val="20"/>
          <w:szCs w:val="20"/>
        </w:rPr>
        <w:t xml:space="preserve"> govern</w:t>
      </w:r>
      <w:r w:rsidRPr="00405A58" w:rsidR="00405A58">
        <w:rPr>
          <w:rFonts w:ascii="Times New Roman" w:hAnsi="Times New Roman" w:eastAsia="Times New Roman" w:cs="Times New Roman"/>
          <w:sz w:val="20"/>
          <w:szCs w:val="20"/>
        </w:rPr>
        <w:t>s</w:t>
      </w:r>
      <w:r w:rsidRPr="00405A58">
        <w:rPr>
          <w:rFonts w:ascii="Times New Roman" w:hAnsi="Times New Roman" w:eastAsia="Times New Roman" w:cs="Times New Roman"/>
          <w:sz w:val="20"/>
          <w:szCs w:val="20"/>
        </w:rPr>
        <w:t xml:space="preserve"> </w:t>
      </w:r>
      <w:r w:rsidRPr="00405A58" w:rsidR="00405A58">
        <w:rPr>
          <w:rFonts w:ascii="Times New Roman" w:hAnsi="Times New Roman" w:eastAsia="Times New Roman" w:cs="Times New Roman"/>
          <w:sz w:val="20"/>
          <w:szCs w:val="20"/>
        </w:rPr>
        <w:t>End User’s</w:t>
      </w:r>
      <w:r w:rsidRPr="00405A58">
        <w:rPr>
          <w:rFonts w:ascii="Times New Roman" w:hAnsi="Times New Roman" w:eastAsia="Times New Roman" w:cs="Times New Roman"/>
          <w:sz w:val="20"/>
          <w:szCs w:val="20"/>
        </w:rPr>
        <w:t xml:space="preserve"> </w:t>
      </w:r>
      <w:r w:rsidRPr="00405A58" w:rsidR="00405A58">
        <w:rPr>
          <w:rFonts w:ascii="Times New Roman" w:hAnsi="Times New Roman" w:eastAsia="Times New Roman" w:cs="Times New Roman"/>
          <w:sz w:val="20"/>
          <w:szCs w:val="20"/>
        </w:rPr>
        <w:t xml:space="preserve">access to, and </w:t>
      </w:r>
      <w:r w:rsidRPr="00405A58">
        <w:rPr>
          <w:rFonts w:ascii="Times New Roman" w:hAnsi="Times New Roman" w:eastAsia="Times New Roman" w:cs="Times New Roman"/>
          <w:sz w:val="20"/>
          <w:szCs w:val="20"/>
        </w:rPr>
        <w:t>use of</w:t>
      </w:r>
      <w:r w:rsidRPr="00405A58" w:rsidR="00405A58">
        <w:rPr>
          <w:rFonts w:ascii="Times New Roman" w:hAnsi="Times New Roman" w:eastAsia="Times New Roman" w:cs="Times New Roman"/>
          <w:sz w:val="20"/>
          <w:szCs w:val="20"/>
        </w:rPr>
        <w:t>,</w:t>
      </w:r>
      <w:r w:rsidRPr="00405A58">
        <w:rPr>
          <w:rFonts w:ascii="Times New Roman" w:hAnsi="Times New Roman" w:eastAsia="Times New Roman" w:cs="Times New Roman"/>
          <w:sz w:val="20"/>
          <w:szCs w:val="20"/>
        </w:rPr>
        <w:t xml:space="preserve"> the Company</w:t>
      </w:r>
      <w:r w:rsidRPr="00405A58" w:rsidR="00405A58">
        <w:rPr>
          <w:rFonts w:ascii="Times New Roman" w:hAnsi="Times New Roman" w:eastAsia="Times New Roman" w:cs="Times New Roman"/>
          <w:sz w:val="20"/>
          <w:szCs w:val="20"/>
        </w:rPr>
        <w:t>’</w:t>
      </w:r>
      <w:r w:rsidRPr="00405A58">
        <w:rPr>
          <w:rFonts w:ascii="Times New Roman" w:hAnsi="Times New Roman" w:eastAsia="Times New Roman" w:cs="Times New Roman"/>
          <w:sz w:val="20"/>
          <w:szCs w:val="20"/>
        </w:rPr>
        <w:t xml:space="preserve">s products and services </w:t>
      </w:r>
      <w:r w:rsidRPr="00405A58" w:rsidR="00405A58">
        <w:rPr>
          <w:rFonts w:ascii="Times New Roman" w:hAnsi="Times New Roman" w:eastAsia="Times New Roman" w:cs="Times New Roman"/>
          <w:sz w:val="20"/>
          <w:szCs w:val="20"/>
        </w:rPr>
        <w:t xml:space="preserve">contracted for by End User and Reseller </w:t>
      </w:r>
      <w:r w:rsidRPr="00405A58">
        <w:rPr>
          <w:rFonts w:ascii="Times New Roman" w:hAnsi="Times New Roman" w:eastAsia="Times New Roman" w:cs="Times New Roman"/>
          <w:sz w:val="20"/>
          <w:szCs w:val="20"/>
        </w:rPr>
        <w:t>(</w:t>
      </w:r>
      <w:r w:rsidRPr="00D46EA2" w:rsidR="00405A58">
        <w:rPr>
          <w:rFonts w:ascii="Times New Roman" w:hAnsi="Times New Roman" w:eastAsia="Times New Roman" w:cs="Times New Roman"/>
          <w:sz w:val="20"/>
          <w:szCs w:val="20"/>
        </w:rPr>
        <w:t>“</w:t>
      </w:r>
      <w:r w:rsidRPr="00535EA3">
        <w:rPr>
          <w:rFonts w:ascii="Times New Roman" w:hAnsi="Times New Roman" w:eastAsia="Times New Roman" w:cs="Times New Roman"/>
          <w:b/>
          <w:bCs/>
          <w:sz w:val="20"/>
          <w:szCs w:val="20"/>
        </w:rPr>
        <w:t>Services</w:t>
      </w:r>
      <w:r w:rsidRPr="00D46EA2" w:rsidR="00405A58">
        <w:rPr>
          <w:rFonts w:ascii="Times New Roman" w:hAnsi="Times New Roman" w:eastAsia="Times New Roman" w:cs="Times New Roman"/>
          <w:sz w:val="20"/>
          <w:szCs w:val="20"/>
        </w:rPr>
        <w:t>”</w:t>
      </w:r>
      <w:r w:rsidRPr="00405A58">
        <w:rPr>
          <w:rFonts w:ascii="Times New Roman" w:hAnsi="Times New Roman" w:eastAsia="Times New Roman" w:cs="Times New Roman"/>
          <w:sz w:val="20"/>
          <w:szCs w:val="20"/>
        </w:rPr>
        <w:t>).</w:t>
      </w:r>
    </w:p>
    <w:p w:rsidRPr="00405A58" w:rsidR="00B12575" w:rsidP="00B44AEA" w:rsidRDefault="003C5A8D" w14:paraId="00000004" w14:textId="77777777">
      <w:pPr>
        <w:pStyle w:val="Heading3"/>
        <w:keepNext w:val="0"/>
        <w:keepLines w:val="0"/>
        <w:numPr>
          <w:ilvl w:val="2"/>
          <w:numId w:val="1"/>
        </w:numPr>
        <w:spacing w:before="0" w:after="120" w:line="240" w:lineRule="auto"/>
        <w:ind w:hanging="2"/>
        <w:rPr>
          <w:rFonts w:ascii="Times New Roman" w:hAnsi="Times New Roman" w:cs="Times New Roman"/>
          <w:color w:val="auto"/>
          <w:sz w:val="20"/>
          <w:szCs w:val="20"/>
        </w:rPr>
      </w:pPr>
      <w:r w:rsidRPr="00405A58">
        <w:rPr>
          <w:rFonts w:ascii="Times New Roman" w:hAnsi="Times New Roman" w:eastAsia="Times New Roman" w:cs="Times New Roman"/>
          <w:b/>
          <w:color w:val="auto"/>
          <w:sz w:val="20"/>
          <w:szCs w:val="20"/>
        </w:rPr>
        <w:t>SAAS SERVICES AND SUPPORT</w:t>
      </w:r>
    </w:p>
    <w:p w:rsidRPr="00405A58" w:rsidR="00405A58" w:rsidP="00B44AEA" w:rsidRDefault="003B5B9C" w14:paraId="1BAD4F49" w14:textId="702D2A32">
      <w:pPr>
        <w:pStyle w:val="Heading4"/>
        <w:numPr>
          <w:ilvl w:val="3"/>
          <w:numId w:val="1"/>
        </w:numPr>
        <w:spacing w:before="0" w:after="120" w:line="240" w:lineRule="auto"/>
        <w:ind w:firstLine="0"/>
        <w:jc w:val="both"/>
        <w:rPr>
          <w:rFonts w:ascii="Times New Roman" w:hAnsi="Times New Roman" w:eastAsia="Times New Roman" w:cs="Times New Roman"/>
          <w:color w:val="auto"/>
          <w:sz w:val="20"/>
          <w:szCs w:val="20"/>
        </w:rPr>
      </w:pPr>
      <w:r w:rsidRPr="003B5B9C">
        <w:rPr>
          <w:rFonts w:ascii="Times New Roman" w:hAnsi="Times New Roman" w:eastAsia="Times New Roman" w:cs="Times New Roman"/>
          <w:color w:val="auto"/>
          <w:sz w:val="20"/>
          <w:szCs w:val="20"/>
        </w:rPr>
        <w:t xml:space="preserve">Subject to the terms </w:t>
      </w:r>
      <w:r>
        <w:rPr>
          <w:rFonts w:ascii="Times New Roman" w:hAnsi="Times New Roman" w:eastAsia="Times New Roman" w:cs="Times New Roman"/>
          <w:color w:val="auto"/>
          <w:sz w:val="20"/>
          <w:szCs w:val="20"/>
        </w:rPr>
        <w:t xml:space="preserve">and conditions </w:t>
      </w:r>
      <w:r w:rsidRPr="003B5B9C">
        <w:rPr>
          <w:rFonts w:ascii="Times New Roman" w:hAnsi="Times New Roman" w:eastAsia="Times New Roman" w:cs="Times New Roman"/>
          <w:color w:val="auto"/>
          <w:sz w:val="20"/>
          <w:szCs w:val="20"/>
        </w:rPr>
        <w:t>of this Agreement</w:t>
      </w:r>
      <w:r w:rsidR="00134951">
        <w:rPr>
          <w:rFonts w:ascii="Times New Roman" w:hAnsi="Times New Roman" w:eastAsia="Times New Roman" w:cs="Times New Roman"/>
          <w:color w:val="auto"/>
          <w:sz w:val="20"/>
          <w:szCs w:val="20"/>
        </w:rPr>
        <w:t xml:space="preserve"> and the Order Form (as defined below)</w:t>
      </w:r>
      <w:r w:rsidRPr="003B5B9C">
        <w:rPr>
          <w:rFonts w:ascii="Times New Roman" w:hAnsi="Times New Roman" w:eastAsia="Times New Roman" w:cs="Times New Roman"/>
          <w:color w:val="auto"/>
          <w:sz w:val="20"/>
          <w:szCs w:val="20"/>
        </w:rPr>
        <w:t>, Company will use commercially reasonable efforts to provide the Services</w:t>
      </w:r>
      <w:r>
        <w:rPr>
          <w:rFonts w:ascii="Times New Roman" w:hAnsi="Times New Roman" w:eastAsia="Times New Roman" w:cs="Times New Roman"/>
          <w:color w:val="auto"/>
          <w:sz w:val="20"/>
          <w:szCs w:val="20"/>
        </w:rPr>
        <w:t xml:space="preserve"> to End User</w:t>
      </w:r>
      <w:r w:rsidRPr="003B5B9C">
        <w:rPr>
          <w:rFonts w:ascii="Times New Roman" w:hAnsi="Times New Roman" w:eastAsia="Times New Roman" w:cs="Times New Roman"/>
          <w:color w:val="auto"/>
          <w:sz w:val="20"/>
          <w:szCs w:val="20"/>
        </w:rPr>
        <w:t>.</w:t>
      </w:r>
      <w:r w:rsidR="00134951">
        <w:rPr>
          <w:rFonts w:ascii="Times New Roman" w:hAnsi="Times New Roman" w:eastAsia="Times New Roman" w:cs="Times New Roman"/>
          <w:color w:val="auto"/>
          <w:sz w:val="20"/>
          <w:szCs w:val="20"/>
        </w:rPr>
        <w:t xml:space="preserve"> </w:t>
      </w:r>
      <w:r w:rsidRPr="00405A58" w:rsidR="00405A58">
        <w:rPr>
          <w:rFonts w:ascii="Times New Roman" w:hAnsi="Times New Roman" w:eastAsia="Times New Roman" w:cs="Times New Roman"/>
          <w:color w:val="auto"/>
          <w:sz w:val="20"/>
          <w:szCs w:val="20"/>
        </w:rPr>
        <w:t xml:space="preserve">As part of the registration process, </w:t>
      </w:r>
      <w:r w:rsidR="00866977">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will identify an administrative username and password for </w:t>
      </w:r>
      <w:r w:rsidR="00866977">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’s account on the Services (</w:t>
      </w:r>
      <w:r w:rsidRPr="00D46EA2" w:rsidR="00405A58">
        <w:rPr>
          <w:rFonts w:ascii="Times New Roman" w:hAnsi="Times New Roman" w:eastAsia="Times New Roman" w:cs="Times New Roman"/>
          <w:color w:val="auto"/>
          <w:sz w:val="20"/>
          <w:szCs w:val="20"/>
        </w:rPr>
        <w:t>“</w:t>
      </w:r>
      <w:r w:rsidRPr="00535EA3" w:rsidR="00866977">
        <w:rPr>
          <w:rFonts w:ascii="Times New Roman" w:hAnsi="Times New Roman" w:eastAsia="Times New Roman" w:cs="Times New Roman"/>
          <w:b/>
          <w:bCs/>
          <w:color w:val="auto"/>
          <w:sz w:val="20"/>
          <w:szCs w:val="20"/>
        </w:rPr>
        <w:t>End User</w:t>
      </w:r>
      <w:r w:rsidRPr="00535EA3" w:rsidR="00405A58">
        <w:rPr>
          <w:rFonts w:ascii="Times New Roman" w:hAnsi="Times New Roman" w:eastAsia="Times New Roman" w:cs="Times New Roman"/>
          <w:b/>
          <w:bCs/>
          <w:color w:val="auto"/>
          <w:sz w:val="20"/>
          <w:szCs w:val="20"/>
        </w:rPr>
        <w:t xml:space="preserve"> Account</w:t>
      </w:r>
      <w:r w:rsidRPr="00D46EA2" w:rsidR="00405A58">
        <w:rPr>
          <w:rFonts w:ascii="Times New Roman" w:hAnsi="Times New Roman" w:eastAsia="Times New Roman" w:cs="Times New Roman"/>
          <w:color w:val="auto"/>
          <w:sz w:val="20"/>
          <w:szCs w:val="20"/>
        </w:rPr>
        <w:t>”</w:t>
      </w:r>
      <w:r w:rsidRPr="00405A58" w:rsidR="00405A58">
        <w:rPr>
          <w:rFonts w:ascii="Times New Roman" w:hAnsi="Times New Roman" w:eastAsia="Times New Roman" w:cs="Times New Roman"/>
          <w:color w:val="auto"/>
          <w:sz w:val="20"/>
          <w:szCs w:val="20"/>
        </w:rPr>
        <w:t xml:space="preserve">). Company reserves the right to refuse </w:t>
      </w:r>
      <w:r w:rsidR="00866977">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’s registration and/or passwords Company deems inappropriate.</w:t>
      </w:r>
    </w:p>
    <w:p w:rsidRPr="00405A58" w:rsidR="00B12575" w:rsidP="00B44AEA" w:rsidRDefault="00405A58" w14:paraId="00000006" w14:textId="6E25D93A">
      <w:pPr>
        <w:pStyle w:val="Heading4"/>
        <w:keepNext w:val="0"/>
        <w:keepLines w:val="0"/>
        <w:numPr>
          <w:ilvl w:val="3"/>
          <w:numId w:val="1"/>
        </w:numPr>
        <w:spacing w:before="0" w:after="120" w:line="240" w:lineRule="auto"/>
        <w:ind w:firstLine="0"/>
        <w:jc w:val="both"/>
        <w:rPr>
          <w:rFonts w:ascii="Times New Roman" w:hAnsi="Times New Roman" w:cs="Times New Roman"/>
          <w:color w:val="auto"/>
          <w:sz w:val="20"/>
          <w:szCs w:val="20"/>
        </w:rPr>
      </w:pPr>
      <w:r w:rsidRPr="00405A58">
        <w:rPr>
          <w:rFonts w:ascii="Times New Roman" w:hAnsi="Times New Roman" w:eastAsia="Times New Roman" w:cs="Times New Roman"/>
          <w:color w:val="auto"/>
          <w:sz w:val="20"/>
          <w:szCs w:val="20"/>
        </w:rPr>
        <w:t xml:space="preserve">Subject to the terms hereof, Company will provide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with reasonable technical support services in accordance with Company’s standard practice.</w:t>
      </w:r>
    </w:p>
    <w:p w:rsidRPr="00405A58" w:rsidR="00B12575" w:rsidP="00B44AEA" w:rsidRDefault="003C5A8D" w14:paraId="00000008" w14:textId="77777777">
      <w:pPr>
        <w:pStyle w:val="Heading3"/>
        <w:keepNext w:val="0"/>
        <w:keepLines w:val="0"/>
        <w:numPr>
          <w:ilvl w:val="2"/>
          <w:numId w:val="1"/>
        </w:numPr>
        <w:spacing w:before="0" w:after="120" w:line="240" w:lineRule="auto"/>
        <w:ind w:hanging="2"/>
        <w:rPr>
          <w:rFonts w:ascii="Times New Roman" w:hAnsi="Times New Roman" w:cs="Times New Roman"/>
          <w:color w:val="auto"/>
          <w:sz w:val="20"/>
          <w:szCs w:val="20"/>
        </w:rPr>
      </w:pPr>
      <w:bookmarkStart w:name="_Ref183265350" w:id="0"/>
      <w:r w:rsidRPr="00405A58">
        <w:rPr>
          <w:rFonts w:ascii="Times New Roman" w:hAnsi="Times New Roman" w:eastAsia="Times New Roman" w:cs="Times New Roman"/>
          <w:b/>
          <w:color w:val="auto"/>
          <w:sz w:val="20"/>
          <w:szCs w:val="20"/>
        </w:rPr>
        <w:t>RESTRICTIONS AND RESPONSIBILITIES</w:t>
      </w:r>
      <w:bookmarkEnd w:id="0"/>
    </w:p>
    <w:p w:rsidRPr="00405A58" w:rsidR="00405A58" w:rsidP="00B44AEA" w:rsidRDefault="00866977" w14:paraId="02E26041" w14:textId="7CEBEB74">
      <w:pPr>
        <w:pStyle w:val="Heading4"/>
        <w:numPr>
          <w:ilvl w:val="3"/>
          <w:numId w:val="1"/>
        </w:numPr>
        <w:spacing w:before="0" w:after="120" w:line="240" w:lineRule="auto"/>
        <w:ind w:firstLine="0"/>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will not, directly or indirectly: reverse engineer, decompile, disassemble, or otherwise attempt to discover the source code, object code, or underlying structure, ideas, know-how, or algorithms relevant to the Services or to any software (including, without limitation, the Doppel Vision platform and any and all application programming interface(s) made available by Company (collectively, </w:t>
      </w:r>
      <w:r w:rsidRPr="00D46EA2" w:rsidR="00405A58">
        <w:rPr>
          <w:rFonts w:ascii="Times New Roman" w:hAnsi="Times New Roman" w:eastAsia="Times New Roman" w:cs="Times New Roman"/>
          <w:color w:val="auto"/>
          <w:sz w:val="20"/>
          <w:szCs w:val="20"/>
        </w:rPr>
        <w:t>“</w:t>
      </w:r>
      <w:r w:rsidRPr="00535EA3" w:rsidR="00405A58">
        <w:rPr>
          <w:rFonts w:ascii="Times New Roman" w:hAnsi="Times New Roman" w:eastAsia="Times New Roman" w:cs="Times New Roman"/>
          <w:b/>
          <w:bCs/>
          <w:color w:val="auto"/>
          <w:sz w:val="20"/>
          <w:szCs w:val="20"/>
        </w:rPr>
        <w:t>APIs</w:t>
      </w:r>
      <w:r w:rsidRPr="00D46EA2" w:rsidR="00405A58">
        <w:rPr>
          <w:rFonts w:ascii="Times New Roman" w:hAnsi="Times New Roman" w:eastAsia="Times New Roman" w:cs="Times New Roman"/>
          <w:color w:val="auto"/>
          <w:sz w:val="20"/>
          <w:szCs w:val="20"/>
        </w:rPr>
        <w:t>”</w:t>
      </w:r>
      <w:r w:rsidRPr="00405A58" w:rsidR="00405A58">
        <w:rPr>
          <w:rFonts w:ascii="Times New Roman" w:hAnsi="Times New Roman" w:eastAsia="Times New Roman" w:cs="Times New Roman"/>
          <w:color w:val="auto"/>
          <w:sz w:val="20"/>
          <w:szCs w:val="20"/>
        </w:rPr>
        <w:t xml:space="preserve">) and all underlying code and associated integrations), documentation, and/or data related to the Services (collectively, </w:t>
      </w:r>
      <w:r w:rsidRPr="00D46EA2" w:rsidR="00405A58">
        <w:rPr>
          <w:rFonts w:ascii="Times New Roman" w:hAnsi="Times New Roman" w:eastAsia="Times New Roman" w:cs="Times New Roman"/>
          <w:color w:val="auto"/>
          <w:sz w:val="20"/>
          <w:szCs w:val="20"/>
        </w:rPr>
        <w:t>“</w:t>
      </w:r>
      <w:r w:rsidRPr="00535EA3" w:rsidR="00405A58">
        <w:rPr>
          <w:rFonts w:ascii="Times New Roman" w:hAnsi="Times New Roman" w:eastAsia="Times New Roman" w:cs="Times New Roman"/>
          <w:b/>
          <w:bCs/>
          <w:color w:val="auto"/>
          <w:sz w:val="20"/>
          <w:szCs w:val="20"/>
        </w:rPr>
        <w:t>Software</w:t>
      </w:r>
      <w:r w:rsidRPr="00D46EA2" w:rsidR="00405A58">
        <w:rPr>
          <w:rFonts w:ascii="Times New Roman" w:hAnsi="Times New Roman" w:eastAsia="Times New Roman" w:cs="Times New Roman"/>
          <w:color w:val="auto"/>
          <w:sz w:val="20"/>
          <w:szCs w:val="20"/>
        </w:rPr>
        <w:t>”</w:t>
      </w:r>
      <w:r w:rsidRPr="00405A58" w:rsidR="00405A58">
        <w:rPr>
          <w:rFonts w:ascii="Times New Roman" w:hAnsi="Times New Roman" w:eastAsia="Times New Roman" w:cs="Times New Roman"/>
          <w:color w:val="auto"/>
          <w:sz w:val="20"/>
          <w:szCs w:val="20"/>
        </w:rPr>
        <w:t xml:space="preserve">); copy, modify, translate, or create derivative works based on the Services or any Software (except to the extent expressly permitted by Company or authorized within the Services); rent, lease, lend, sell, sublicense, assign, distribute, publish, transfer, or otherwise make the Services or Software available to a third party; use the Services or any Software for timesharing or service bureau purposes or otherwise for the benefit of a third party; use the Services or Software in any manner or for any purpose that infringes, misappropriates, or otherwise violates any intellectual property right or other right of any person or entity; use the Services or Software for competitive benchmarking against, or development of, any products or services; or remove or alter any proprietary notices or labels from the Services or Software. No rights or licenses in or to the Services or Software are granted except as expressly set forth herein. </w:t>
      </w:r>
    </w:p>
    <w:p w:rsidRPr="00405A58" w:rsidR="00405A58" w:rsidP="00B44AEA" w:rsidRDefault="00405A58" w14:paraId="4193567C" w14:textId="38BA60F6">
      <w:pPr>
        <w:pStyle w:val="Heading4"/>
        <w:numPr>
          <w:ilvl w:val="3"/>
          <w:numId w:val="1"/>
        </w:numPr>
        <w:spacing w:before="0" w:after="120" w:line="240" w:lineRule="auto"/>
        <w:ind w:firstLine="0"/>
        <w:jc w:val="both"/>
        <w:rPr>
          <w:rFonts w:ascii="Times New Roman" w:hAnsi="Times New Roman" w:eastAsia="Times New Roman" w:cs="Times New Roman"/>
          <w:color w:val="auto"/>
          <w:sz w:val="20"/>
          <w:szCs w:val="20"/>
        </w:rPr>
      </w:pPr>
      <w:r w:rsidRPr="00405A58">
        <w:rPr>
          <w:rFonts w:ascii="Times New Roman" w:hAnsi="Times New Roman" w:eastAsia="Times New Roman" w:cs="Times New Roman"/>
          <w:color w:val="auto"/>
          <w:sz w:val="20"/>
          <w:szCs w:val="20"/>
        </w:rPr>
        <w:t xml:space="preserve">Further,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will not, directly or indirectly, remove or export from the United States or allow the export or re-export of the Services or Software or anything related thereto, or any direct product thereof, in violation of any restrictions, laws, rules, or regulations of the United States Department of Commerce, the United States Department of Treasury Office of Foreign Assets Control, or any other United States or foreign agency or authority. As defined in FAR section 2.101, the Services and the Software are “commercial items” and, according to DFAR section 252.2277014(a)(1) and (5), are deemed to be “commercial computer software” and “commercial computer software documentation.” Consistent with DFAR section 227.7202 and FAR section 12.212, any use, modification, reproduction, release, performance, display, or disclosure of such commercial computer software or commercial computer software documentation by the U.S. Government will be governed solely by the terms of </w:t>
      </w:r>
      <w:r w:rsidR="000A46F2">
        <w:rPr>
          <w:rFonts w:ascii="Times New Roman" w:hAnsi="Times New Roman" w:eastAsia="Times New Roman" w:cs="Times New Roman"/>
          <w:color w:val="auto"/>
          <w:sz w:val="20"/>
          <w:szCs w:val="20"/>
        </w:rPr>
        <w:t>this Agreement</w:t>
      </w:r>
      <w:r w:rsidRPr="00405A58">
        <w:rPr>
          <w:rFonts w:ascii="Times New Roman" w:hAnsi="Times New Roman" w:eastAsia="Times New Roman" w:cs="Times New Roman"/>
          <w:color w:val="auto"/>
          <w:sz w:val="20"/>
          <w:szCs w:val="20"/>
        </w:rPr>
        <w:t xml:space="preserve"> and will be prohibited except to the extent expressly permitted by the terms of </w:t>
      </w:r>
      <w:r w:rsidR="000A46F2">
        <w:rPr>
          <w:rFonts w:ascii="Times New Roman" w:hAnsi="Times New Roman" w:eastAsia="Times New Roman" w:cs="Times New Roman"/>
          <w:color w:val="auto"/>
          <w:sz w:val="20"/>
          <w:szCs w:val="20"/>
        </w:rPr>
        <w:t>this Agreement</w:t>
      </w:r>
      <w:r w:rsidRPr="00405A58">
        <w:rPr>
          <w:rFonts w:ascii="Times New Roman" w:hAnsi="Times New Roman" w:eastAsia="Times New Roman" w:cs="Times New Roman"/>
          <w:color w:val="auto"/>
          <w:sz w:val="20"/>
          <w:szCs w:val="20"/>
        </w:rPr>
        <w:t xml:space="preserve">. </w:t>
      </w:r>
    </w:p>
    <w:p w:rsidRPr="00405A58" w:rsidR="00405A58" w:rsidP="00B44AEA" w:rsidRDefault="00866977" w14:paraId="4C69A7B8" w14:textId="2166B3B6">
      <w:pPr>
        <w:pStyle w:val="Heading4"/>
        <w:numPr>
          <w:ilvl w:val="3"/>
          <w:numId w:val="1"/>
        </w:numPr>
        <w:spacing w:before="0" w:after="120" w:line="240" w:lineRule="auto"/>
        <w:ind w:firstLine="0"/>
        <w:jc w:val="both"/>
        <w:rPr>
          <w:rFonts w:ascii="Times New Roman" w:hAnsi="Times New Roman" w:eastAsia="Times New Roman" w:cs="Times New Roman"/>
          <w:color w:val="auto"/>
          <w:sz w:val="20"/>
          <w:szCs w:val="20"/>
        </w:rPr>
      </w:pPr>
      <w:bookmarkStart w:name="_Ref183265512" w:id="1"/>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represents, covenants, and warrants that: (a)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will use the Services and Software only in compliance with Company’s standard published policies then in effect and all applicable laws, rules, and regulations; and (b)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has, and will maintain throughout the Term (as defined below), all rights required for Company to be able to perform the Services (including, without limitation, by accessing all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Systems (as defined below)). Although Company has no obligation to monitor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’s use of the Services, Company may do so and may prohibit any use of the Services it believes may be (or alleged to be) in violation of </w:t>
      </w:r>
      <w:r w:rsidR="000A46F2">
        <w:rPr>
          <w:rFonts w:ascii="Times New Roman" w:hAnsi="Times New Roman" w:eastAsia="Times New Roman" w:cs="Times New Roman"/>
          <w:color w:val="auto"/>
          <w:sz w:val="20"/>
          <w:szCs w:val="20"/>
        </w:rPr>
        <w:t>this Agreement</w:t>
      </w:r>
      <w:r w:rsidRPr="00405A58" w:rsidR="00405A58">
        <w:rPr>
          <w:rFonts w:ascii="Times New Roman" w:hAnsi="Times New Roman" w:eastAsia="Times New Roman" w:cs="Times New Roman"/>
          <w:color w:val="auto"/>
          <w:sz w:val="20"/>
          <w:szCs w:val="20"/>
        </w:rPr>
        <w:t>.</w:t>
      </w:r>
      <w:bookmarkEnd w:id="1"/>
      <w:r w:rsidRPr="00405A58" w:rsidR="00405A58">
        <w:rPr>
          <w:rFonts w:ascii="Times New Roman" w:hAnsi="Times New Roman" w:eastAsia="Times New Roman" w:cs="Times New Roman"/>
          <w:color w:val="auto"/>
          <w:sz w:val="20"/>
          <w:szCs w:val="20"/>
        </w:rPr>
        <w:t xml:space="preserve"> </w:t>
      </w:r>
    </w:p>
    <w:p w:rsidRPr="00405A58" w:rsidR="00B12575" w:rsidP="00B44AEA" w:rsidRDefault="00866977" w14:paraId="0000000C" w14:textId="034B57A8">
      <w:pPr>
        <w:pStyle w:val="Heading4"/>
        <w:keepNext w:val="0"/>
        <w:keepLines w:val="0"/>
        <w:numPr>
          <w:ilvl w:val="3"/>
          <w:numId w:val="1"/>
        </w:numPr>
        <w:spacing w:before="0" w:after="120" w:line="240" w:lineRule="auto"/>
        <w:ind w:firstLine="0"/>
        <w:jc w:val="both"/>
        <w:rPr>
          <w:rFonts w:ascii="Times New Roman" w:hAnsi="Times New Roman" w:cs="Times New Roman"/>
          <w:color w:val="auto"/>
          <w:sz w:val="20"/>
          <w:szCs w:val="20"/>
        </w:rPr>
      </w:pP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will be responsible for: (a) obtaining and maintaining any equipment and ancillary services needed to connect to, access, or use the Services, including, without limitation, modems, hardware, servers, software, operating systems, networking, web servers, and the like (collectively, </w:t>
      </w:r>
      <w:r w:rsidRPr="00D46EA2" w:rsidR="00405A58">
        <w:rPr>
          <w:rFonts w:ascii="Times New Roman" w:hAnsi="Times New Roman" w:eastAsia="Times New Roman" w:cs="Times New Roman"/>
          <w:color w:val="auto"/>
          <w:sz w:val="20"/>
          <w:szCs w:val="20"/>
        </w:rPr>
        <w:t>“</w:t>
      </w:r>
      <w:r w:rsidRPr="00D46EA2" w:rsidR="00405A58">
        <w:rPr>
          <w:rFonts w:ascii="Times New Roman" w:hAnsi="Times New Roman" w:eastAsia="Times New Roman" w:cs="Times New Roman"/>
          <w:b/>
          <w:bCs/>
          <w:color w:val="auto"/>
          <w:sz w:val="20"/>
          <w:szCs w:val="20"/>
        </w:rPr>
        <w:t>Equipment</w:t>
      </w:r>
      <w:r w:rsidRPr="00D46EA2" w:rsidR="00405A58">
        <w:rPr>
          <w:rFonts w:ascii="Times New Roman" w:hAnsi="Times New Roman" w:eastAsia="Times New Roman" w:cs="Times New Roman"/>
          <w:color w:val="auto"/>
          <w:sz w:val="20"/>
          <w:szCs w:val="20"/>
        </w:rPr>
        <w:t>”</w:t>
      </w:r>
      <w:r w:rsidRPr="00405A58" w:rsidR="00405A58">
        <w:rPr>
          <w:rFonts w:ascii="Times New Roman" w:hAnsi="Times New Roman" w:eastAsia="Times New Roman" w:cs="Times New Roman"/>
          <w:color w:val="auto"/>
          <w:sz w:val="20"/>
          <w:szCs w:val="20"/>
        </w:rPr>
        <w:t xml:space="preserve">), (b) providing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Data (as defined below) that is needed to enable Company’s provision of the Services and all such other resources as may be reasonably requested by Company from time to time, (c) providing Company’s personnel with access to any and all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and third-party systems, networks, databases, computers, service accounts, and/or telecommunications or other information systems to which Company may require access in connection with the provision of the Services (collectively, </w:t>
      </w:r>
      <w:r w:rsidRPr="00D46EA2" w:rsidR="00405A58">
        <w:rPr>
          <w:rFonts w:ascii="Times New Roman" w:hAnsi="Times New Roman" w:eastAsia="Times New Roman" w:cs="Times New Roman"/>
          <w:color w:val="auto"/>
          <w:sz w:val="20"/>
          <w:szCs w:val="20"/>
        </w:rPr>
        <w:t>“</w:t>
      </w:r>
      <w:r w:rsidRPr="00D46EA2">
        <w:rPr>
          <w:rFonts w:ascii="Times New Roman" w:hAnsi="Times New Roman" w:eastAsia="Times New Roman" w:cs="Times New Roman"/>
          <w:b/>
          <w:bCs/>
          <w:color w:val="auto"/>
          <w:sz w:val="20"/>
          <w:szCs w:val="20"/>
        </w:rPr>
        <w:t>End User</w:t>
      </w:r>
      <w:r w:rsidRPr="00D46EA2" w:rsidR="00405A58">
        <w:rPr>
          <w:rFonts w:ascii="Times New Roman" w:hAnsi="Times New Roman" w:eastAsia="Times New Roman" w:cs="Times New Roman"/>
          <w:b/>
          <w:bCs/>
          <w:color w:val="auto"/>
          <w:sz w:val="20"/>
          <w:szCs w:val="20"/>
        </w:rPr>
        <w:t xml:space="preserve"> Systems</w:t>
      </w:r>
      <w:r w:rsidRPr="00D46EA2" w:rsidR="00405A58">
        <w:rPr>
          <w:rFonts w:ascii="Times New Roman" w:hAnsi="Times New Roman" w:eastAsia="Times New Roman" w:cs="Times New Roman"/>
          <w:color w:val="auto"/>
          <w:sz w:val="20"/>
          <w:szCs w:val="20"/>
        </w:rPr>
        <w:t>”</w:t>
      </w:r>
      <w:r w:rsidRPr="00405A58" w:rsidR="00405A58">
        <w:rPr>
          <w:rFonts w:ascii="Times New Roman" w:hAnsi="Times New Roman" w:eastAsia="Times New Roman" w:cs="Times New Roman"/>
          <w:color w:val="auto"/>
          <w:sz w:val="20"/>
          <w:szCs w:val="20"/>
        </w:rPr>
        <w:t xml:space="preserve">), (d) ensure the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Systems are set up and in working order to allow Company to perform the Services, and (e) provide, and ensure that any and all relevant third parties provide, all </w:t>
      </w:r>
      <w:r w:rsidRPr="00405A58" w:rsidR="00405A58">
        <w:rPr>
          <w:rFonts w:ascii="Times New Roman" w:hAnsi="Times New Roman" w:eastAsia="Times New Roman" w:cs="Times New Roman"/>
          <w:color w:val="auto"/>
          <w:sz w:val="20"/>
          <w:szCs w:val="20"/>
        </w:rPr>
        <w:lastRenderedPageBreak/>
        <w:t xml:space="preserve">cooperation and assistance Company reasonably requests to enable Company to exercise its rights and perform its obligations under </w:t>
      </w:r>
      <w:r w:rsidR="000A46F2">
        <w:rPr>
          <w:rFonts w:ascii="Times New Roman" w:hAnsi="Times New Roman" w:eastAsia="Times New Roman" w:cs="Times New Roman"/>
          <w:color w:val="auto"/>
          <w:sz w:val="20"/>
          <w:szCs w:val="20"/>
        </w:rPr>
        <w:t>this Agreement</w:t>
      </w:r>
      <w:r w:rsidRPr="00405A58" w:rsidR="00405A58">
        <w:rPr>
          <w:rFonts w:ascii="Times New Roman" w:hAnsi="Times New Roman" w:eastAsia="Times New Roman" w:cs="Times New Roman"/>
          <w:color w:val="auto"/>
          <w:sz w:val="20"/>
          <w:szCs w:val="20"/>
        </w:rPr>
        <w:t xml:space="preserve">.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will also be responsible for maintaining the security of the Equipment,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Account and any and all related passwords (including but not limited to administrative and user passwords), and files relating to the Services and/or Software, and for all access to and uses of the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Account and/or the Equipment, with or without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’s knowledge or consent.</w:t>
      </w:r>
    </w:p>
    <w:p w:rsidRPr="00405A58" w:rsidR="00405A58" w:rsidP="00B44AEA" w:rsidRDefault="00866977" w14:paraId="6738D3C1" w14:textId="0DE8C49D">
      <w:pPr>
        <w:pStyle w:val="Heading3"/>
        <w:keepNext w:val="0"/>
        <w:keepLines w:val="0"/>
        <w:numPr>
          <w:ilvl w:val="2"/>
          <w:numId w:val="1"/>
        </w:numPr>
        <w:spacing w:before="0" w:after="120" w:line="240" w:lineRule="auto"/>
        <w:ind w:hanging="2"/>
        <w:textDirection w:val="btLr"/>
        <w:rPr>
          <w:rFonts w:ascii="Times New Roman" w:hAnsi="Times New Roman" w:cs="Times New Roman"/>
          <w:b/>
          <w:bCs/>
          <w:color w:val="auto"/>
          <w:sz w:val="20"/>
          <w:szCs w:val="20"/>
        </w:rPr>
      </w:pPr>
      <w:bookmarkStart w:name="_Ref181364999" w:id="2"/>
      <w:r>
        <w:rPr>
          <w:rFonts w:ascii="Times New Roman" w:hAnsi="Times New Roman" w:cs="Times New Roman"/>
          <w:b/>
          <w:bCs/>
          <w:color w:val="auto"/>
          <w:sz w:val="20"/>
          <w:szCs w:val="20"/>
        </w:rPr>
        <w:t>END USER</w:t>
      </w:r>
      <w:r w:rsidRPr="00405A58" w:rsidR="00405A58">
        <w:rPr>
          <w:rFonts w:ascii="Times New Roman" w:hAnsi="Times New Roman" w:cs="Times New Roman"/>
          <w:b/>
          <w:bCs/>
          <w:color w:val="auto"/>
          <w:sz w:val="20"/>
          <w:szCs w:val="20"/>
        </w:rPr>
        <w:t xml:space="preserve"> DATA</w:t>
      </w:r>
      <w:bookmarkEnd w:id="2"/>
    </w:p>
    <w:p w:rsidRPr="00405A58" w:rsidR="00405A58" w:rsidP="00B44AEA" w:rsidRDefault="00866977" w14:paraId="0A208828" w14:textId="02DBF50E">
      <w:pPr>
        <w:pStyle w:val="Heading4"/>
        <w:keepNext w:val="0"/>
        <w:keepLines w:val="0"/>
        <w:numPr>
          <w:ilvl w:val="3"/>
          <w:numId w:val="1"/>
        </w:numPr>
        <w:spacing w:before="0" w:after="120" w:line="240" w:lineRule="auto"/>
        <w:ind w:firstLine="0"/>
        <w:jc w:val="both"/>
        <w:textDirection w:val="btLr"/>
        <w:rPr>
          <w:rFonts w:ascii="Times New Roman" w:hAnsi="Times New Roman" w:eastAsia="Times New Roman" w:cs="Times New Roman"/>
          <w:color w:val="auto"/>
          <w:sz w:val="20"/>
          <w:szCs w:val="20"/>
        </w:rPr>
      </w:pPr>
      <w:bookmarkStart w:name="_Ref181178747" w:id="3"/>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represents and warrants that: (a) any and all data, information, and other materials provided or made available (including through the Services) by or on behalf of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to Company (</w:t>
      </w:r>
      <w:r w:rsidRPr="00D46EA2" w:rsidR="00405A58">
        <w:rPr>
          <w:rFonts w:ascii="Times New Roman" w:hAnsi="Times New Roman" w:eastAsia="Times New Roman" w:cs="Times New Roman"/>
          <w:color w:val="auto"/>
          <w:sz w:val="20"/>
          <w:szCs w:val="20"/>
        </w:rPr>
        <w:t>“</w:t>
      </w:r>
      <w:r w:rsidRPr="00D46EA2">
        <w:rPr>
          <w:rFonts w:ascii="Times New Roman" w:hAnsi="Times New Roman" w:eastAsia="Times New Roman" w:cs="Times New Roman"/>
          <w:b/>
          <w:bCs/>
          <w:color w:val="auto"/>
          <w:sz w:val="20"/>
          <w:szCs w:val="20"/>
        </w:rPr>
        <w:t>End User</w:t>
      </w:r>
      <w:r w:rsidRPr="00D46EA2" w:rsidR="00405A58">
        <w:rPr>
          <w:rFonts w:ascii="Times New Roman" w:hAnsi="Times New Roman" w:eastAsia="Times New Roman" w:cs="Times New Roman"/>
          <w:b/>
          <w:bCs/>
          <w:color w:val="auto"/>
          <w:sz w:val="20"/>
          <w:szCs w:val="20"/>
        </w:rPr>
        <w:t xml:space="preserve"> Data</w:t>
      </w:r>
      <w:r w:rsidRPr="00D46EA2" w:rsidR="00405A58">
        <w:rPr>
          <w:rFonts w:ascii="Times New Roman" w:hAnsi="Times New Roman" w:eastAsia="Times New Roman" w:cs="Times New Roman"/>
          <w:color w:val="auto"/>
          <w:sz w:val="20"/>
          <w:szCs w:val="20"/>
        </w:rPr>
        <w:t>”</w:t>
      </w:r>
      <w:r w:rsidRPr="00405A58" w:rsidR="00405A58">
        <w:rPr>
          <w:rFonts w:ascii="Times New Roman" w:hAnsi="Times New Roman" w:eastAsia="Times New Roman" w:cs="Times New Roman"/>
          <w:color w:val="auto"/>
          <w:sz w:val="20"/>
          <w:szCs w:val="20"/>
        </w:rPr>
        <w:t xml:space="preserve">) has been, and will be obtained, in accordance with all applicable agreements, privacy policies and notices, and applicable laws, rules, and regulations, including, without limitation, privacy and data protection laws, rules, and regulations; (b)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has provided, and will provide throughout the Term, all necessary notices, and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has obtained, and will maintain throughout the Term, all licenses, consents, approvals, and any and all other rights and permissions with respect to the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Data required (i) to grant to Company the license and rights set forth in </w:t>
      </w:r>
      <w:r w:rsidR="000A46F2">
        <w:rPr>
          <w:rFonts w:ascii="Times New Roman" w:hAnsi="Times New Roman" w:eastAsia="Times New Roman" w:cs="Times New Roman"/>
          <w:color w:val="auto"/>
          <w:sz w:val="20"/>
          <w:szCs w:val="20"/>
        </w:rPr>
        <w:t>this Agreement</w:t>
      </w:r>
      <w:r w:rsidRPr="00405A58" w:rsidR="00405A58">
        <w:rPr>
          <w:rFonts w:ascii="Times New Roman" w:hAnsi="Times New Roman" w:eastAsia="Times New Roman" w:cs="Times New Roman"/>
          <w:color w:val="auto"/>
          <w:sz w:val="20"/>
          <w:szCs w:val="20"/>
        </w:rPr>
        <w:t xml:space="preserve">, and (ii) for Company to perform </w:t>
      </w:r>
      <w:r w:rsidR="000A46F2">
        <w:rPr>
          <w:rFonts w:ascii="Times New Roman" w:hAnsi="Times New Roman" w:eastAsia="Times New Roman" w:cs="Times New Roman"/>
          <w:color w:val="auto"/>
          <w:sz w:val="20"/>
          <w:szCs w:val="20"/>
        </w:rPr>
        <w:t>this Agreement</w:t>
      </w:r>
      <w:r w:rsidRPr="00405A58" w:rsidR="00405A58">
        <w:rPr>
          <w:rFonts w:ascii="Times New Roman" w:hAnsi="Times New Roman" w:eastAsia="Times New Roman" w:cs="Times New Roman"/>
          <w:color w:val="auto"/>
          <w:sz w:val="20"/>
          <w:szCs w:val="20"/>
        </w:rPr>
        <w:t xml:space="preserve"> and make the Services available to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in each case of (i) and (ii) without infringing, misappropriating, or otherwise violating any third-party rights, any agreement by which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is bound, any privacy policies or notices, or any applicable laws, rules, or regulations; and (c) the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Data does not contain and will not contain any viruses, Trojan horses, worms, time bombs, corrupted files, or other harmful or destructive code.</w:t>
      </w:r>
      <w:bookmarkEnd w:id="3"/>
    </w:p>
    <w:p w:rsidRPr="00405A58" w:rsidR="00405A58" w:rsidP="00B44AEA" w:rsidRDefault="00866977" w14:paraId="1D140F5F" w14:textId="0CCF7C7A">
      <w:pPr>
        <w:pStyle w:val="Heading4"/>
        <w:keepNext w:val="0"/>
        <w:keepLines w:val="0"/>
        <w:numPr>
          <w:ilvl w:val="3"/>
          <w:numId w:val="1"/>
        </w:numPr>
        <w:spacing w:before="0" w:after="120" w:line="240" w:lineRule="auto"/>
        <w:ind w:firstLine="0"/>
        <w:jc w:val="both"/>
        <w:textDirection w:val="btLr"/>
        <w:rPr>
          <w:rFonts w:ascii="Times New Roman" w:hAnsi="Times New Roman" w:eastAsia="Times New Roman" w:cs="Times New Roman"/>
          <w:color w:val="auto"/>
          <w:sz w:val="20"/>
          <w:szCs w:val="20"/>
        </w:rPr>
      </w:pPr>
      <w:bookmarkStart w:name="_Ref181178749" w:id="4"/>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hereby grants, and represents and warrants that it has sufficient rights to grant, to Company a worldwide, non-exclusive, royalty-free, transferable, and sublicensable (through multiple tiers of sublicenses) right and license to access, use, copy, reproduce, store, distribute, transmit, modify, make derivative works of, publicly perform, and publicly display the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Data to make the Services available to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to maintain the Services, and to perform any other obligations of Company under </w:t>
      </w:r>
      <w:r w:rsidR="000A46F2">
        <w:rPr>
          <w:rFonts w:ascii="Times New Roman" w:hAnsi="Times New Roman" w:eastAsia="Times New Roman" w:cs="Times New Roman"/>
          <w:color w:val="auto"/>
          <w:sz w:val="20"/>
          <w:szCs w:val="20"/>
        </w:rPr>
        <w:t>this Agreement</w:t>
      </w:r>
      <w:r w:rsidRPr="00405A58" w:rsidR="00405A58">
        <w:rPr>
          <w:rFonts w:ascii="Times New Roman" w:hAnsi="Times New Roman" w:eastAsia="Times New Roman" w:cs="Times New Roman"/>
          <w:color w:val="auto"/>
          <w:sz w:val="20"/>
          <w:szCs w:val="20"/>
        </w:rPr>
        <w:t xml:space="preserve">. </w:t>
      </w:r>
    </w:p>
    <w:bookmarkEnd w:id="4"/>
    <w:p w:rsidRPr="00405A58" w:rsidR="00405A58" w:rsidP="00B44AEA" w:rsidRDefault="00405A58" w14:paraId="259E62C4" w14:textId="77777777">
      <w:pPr>
        <w:pStyle w:val="Heading3"/>
        <w:keepNext w:val="0"/>
        <w:keepLines w:val="0"/>
        <w:numPr>
          <w:ilvl w:val="2"/>
          <w:numId w:val="1"/>
        </w:numPr>
        <w:spacing w:before="0" w:after="120" w:line="240" w:lineRule="auto"/>
        <w:ind w:hanging="2"/>
        <w:textDirection w:val="btLr"/>
        <w:rPr>
          <w:rFonts w:ascii="Times New Roman" w:hAnsi="Times New Roman" w:cs="Times New Roman"/>
          <w:b/>
          <w:bCs/>
          <w:color w:val="auto"/>
          <w:sz w:val="20"/>
          <w:szCs w:val="20"/>
        </w:rPr>
      </w:pPr>
      <w:r w:rsidRPr="00405A58">
        <w:rPr>
          <w:rFonts w:ascii="Times New Roman" w:hAnsi="Times New Roman" w:cs="Times New Roman"/>
          <w:b/>
          <w:bCs/>
          <w:color w:val="auto"/>
          <w:sz w:val="20"/>
          <w:szCs w:val="20"/>
        </w:rPr>
        <w:t>SERVICES ADMINISTRATION</w:t>
      </w:r>
    </w:p>
    <w:p w:rsidRPr="00405A58" w:rsidR="00405A58" w:rsidP="00B44AEA" w:rsidRDefault="00866977" w14:paraId="529D2B98" w14:textId="68233864">
      <w:pPr>
        <w:pStyle w:val="Heading4"/>
        <w:keepNext w:val="0"/>
        <w:keepLines w:val="0"/>
        <w:numPr>
          <w:ilvl w:val="3"/>
          <w:numId w:val="1"/>
        </w:numPr>
        <w:spacing w:before="0" w:after="120" w:line="240" w:lineRule="auto"/>
        <w:ind w:firstLine="0"/>
        <w:jc w:val="both"/>
        <w:textDirection w:val="btLr"/>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and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’s personnel may provide to Company email addresses and/or telephone numbers as part of the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Account creation, registration for use of the Services, use of the Services, or otherwise. By providing such email addresses and/or telephone numbers,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consents, on behalf of itself and on behalf of the applicable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personnel, to receiving email and/or text messages (as the case may be) from or on behalf of Company at such email addresses and/or telephone numbers. Company may send such messages to: (a) help keep the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Account secure through the use of multi-factor authentication (MFA); (b) help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and/or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personnel access the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 xml:space="preserve"> Account; and/or (c) in connection with operating the Services for the benefit of </w:t>
      </w:r>
      <w:r>
        <w:rPr>
          <w:rFonts w:ascii="Times New Roman" w:hAnsi="Times New Roman" w:eastAsia="Times New Roman" w:cs="Times New Roman"/>
          <w:color w:val="auto"/>
          <w:sz w:val="20"/>
          <w:szCs w:val="20"/>
        </w:rPr>
        <w:t>End User</w:t>
      </w:r>
      <w:r w:rsidRPr="00405A58" w:rsidR="00405A58">
        <w:rPr>
          <w:rFonts w:ascii="Times New Roman" w:hAnsi="Times New Roman" w:eastAsia="Times New Roman" w:cs="Times New Roman"/>
          <w:color w:val="auto"/>
          <w:sz w:val="20"/>
          <w:szCs w:val="20"/>
        </w:rPr>
        <w:t>.</w:t>
      </w:r>
      <w:bookmarkStart w:name="_Ref181366550" w:id="5"/>
    </w:p>
    <w:p w:rsidRPr="00405A58" w:rsidR="00405A58" w:rsidP="00B44AEA" w:rsidRDefault="00405A58" w14:paraId="384F26E0" w14:textId="5098C97A">
      <w:pPr>
        <w:pStyle w:val="Heading4"/>
        <w:keepNext w:val="0"/>
        <w:keepLines w:val="0"/>
        <w:numPr>
          <w:ilvl w:val="3"/>
          <w:numId w:val="1"/>
        </w:numPr>
        <w:spacing w:before="0" w:after="120" w:line="240" w:lineRule="auto"/>
        <w:ind w:firstLine="0"/>
        <w:jc w:val="both"/>
        <w:textDirection w:val="btLr"/>
        <w:rPr>
          <w:rFonts w:ascii="Times New Roman" w:hAnsi="Times New Roman" w:cs="Times New Roman"/>
          <w:bCs/>
          <w:color w:val="auto"/>
          <w:sz w:val="20"/>
          <w:szCs w:val="20"/>
        </w:rPr>
      </w:pPr>
      <w:bookmarkStart w:name="_Ref183265530" w:id="6"/>
      <w:r w:rsidRPr="00405A58">
        <w:rPr>
          <w:rFonts w:ascii="Times New Roman" w:hAnsi="Times New Roman" w:eastAsia="Times New Roman" w:cs="Times New Roman"/>
          <w:color w:val="auto"/>
          <w:sz w:val="20"/>
          <w:szCs w:val="20"/>
        </w:rPr>
        <w:t xml:space="preserve">Notwithstanding anything to the contrary in </w:t>
      </w:r>
      <w:r w:rsidR="000A46F2">
        <w:rPr>
          <w:rFonts w:ascii="Times New Roman" w:hAnsi="Times New Roman" w:eastAsia="Times New Roman" w:cs="Times New Roman"/>
          <w:color w:val="auto"/>
          <w:sz w:val="20"/>
          <w:szCs w:val="20"/>
        </w:rPr>
        <w:t>this Agreement</w:t>
      </w:r>
      <w:r w:rsidRPr="00405A58">
        <w:rPr>
          <w:rFonts w:ascii="Times New Roman" w:hAnsi="Times New Roman" w:eastAsia="Times New Roman" w:cs="Times New Roman"/>
          <w:color w:val="auto"/>
          <w:sz w:val="20"/>
          <w:szCs w:val="20"/>
        </w:rPr>
        <w:t xml:space="preserve">, Company will have the right to use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Data for Company’s business purposes, including, without limitation, to train and improve the Services and other Company offerings, to develop new products or features, and for data analysis, customer research, and identifying usage trends. For example, Company may use content included in the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Data, including, without limitation, Indicators of Compromise (</w:t>
      </w:r>
      <w:r w:rsidRPr="00D46EA2">
        <w:rPr>
          <w:rFonts w:ascii="Times New Roman" w:hAnsi="Times New Roman" w:eastAsia="Times New Roman" w:cs="Times New Roman"/>
          <w:color w:val="auto"/>
          <w:sz w:val="20"/>
          <w:szCs w:val="20"/>
        </w:rPr>
        <w:t>“</w:t>
      </w:r>
      <w:r w:rsidRPr="00D46EA2">
        <w:rPr>
          <w:rFonts w:ascii="Times New Roman" w:hAnsi="Times New Roman" w:eastAsia="Times New Roman" w:cs="Times New Roman"/>
          <w:b/>
          <w:bCs/>
          <w:color w:val="auto"/>
          <w:sz w:val="20"/>
          <w:szCs w:val="20"/>
        </w:rPr>
        <w:t>IOCs</w:t>
      </w:r>
      <w:r w:rsidRPr="00D46EA2">
        <w:rPr>
          <w:rFonts w:ascii="Times New Roman" w:hAnsi="Times New Roman" w:eastAsia="Times New Roman" w:cs="Times New Roman"/>
          <w:color w:val="auto"/>
          <w:sz w:val="20"/>
          <w:szCs w:val="20"/>
        </w:rPr>
        <w:t>”</w:t>
      </w:r>
      <w:r w:rsidRPr="00405A58">
        <w:rPr>
          <w:rFonts w:ascii="Times New Roman" w:hAnsi="Times New Roman" w:eastAsia="Times New Roman" w:cs="Times New Roman"/>
          <w:color w:val="auto"/>
          <w:sz w:val="20"/>
          <w:szCs w:val="20"/>
        </w:rPr>
        <w:t>), such as links within phishing emails, attachments, and malware, across its customer base for purposes of improving its threat management capabilities for Company’s</w:t>
      </w:r>
      <w:r w:rsidRPr="00405A58">
        <w:rPr>
          <w:rFonts w:ascii="Times New Roman" w:hAnsi="Times New Roman" w:cs="Times New Roman"/>
          <w:color w:val="auto"/>
          <w:sz w:val="20"/>
          <w:szCs w:val="20"/>
        </w:rPr>
        <w:t xml:space="preserve"> customers generally.</w:t>
      </w:r>
      <w:bookmarkEnd w:id="5"/>
      <w:bookmarkEnd w:id="6"/>
    </w:p>
    <w:p w:rsidRPr="00405A58" w:rsidR="00405A58" w:rsidP="00B44AEA" w:rsidRDefault="003C5A8D" w14:paraId="136BE34D" w14:textId="77777777">
      <w:pPr>
        <w:pStyle w:val="Heading3"/>
        <w:keepNext w:val="0"/>
        <w:keepLines w:val="0"/>
        <w:numPr>
          <w:ilvl w:val="2"/>
          <w:numId w:val="1"/>
        </w:numPr>
        <w:spacing w:before="0" w:after="120" w:line="240" w:lineRule="auto"/>
        <w:ind w:hanging="2"/>
        <w:rPr>
          <w:rFonts w:ascii="Times New Roman" w:hAnsi="Times New Roman" w:eastAsia="Times New Roman" w:cs="Times New Roman"/>
          <w:color w:val="auto"/>
          <w:sz w:val="20"/>
          <w:szCs w:val="20"/>
        </w:rPr>
      </w:pPr>
      <w:bookmarkStart w:name="_Ref183265535" w:id="7"/>
      <w:r w:rsidRPr="00405A58">
        <w:rPr>
          <w:rFonts w:ascii="Times New Roman" w:hAnsi="Times New Roman" w:eastAsia="Times New Roman" w:cs="Times New Roman"/>
          <w:b/>
          <w:color w:val="auto"/>
          <w:sz w:val="20"/>
          <w:szCs w:val="20"/>
        </w:rPr>
        <w:t>CONFIDENTIALITY; PROPRIETARY RIGHTS</w:t>
      </w:r>
      <w:bookmarkEnd w:id="7"/>
    </w:p>
    <w:p w:rsidRPr="00405A58" w:rsidR="00405A58" w:rsidP="00B44AEA" w:rsidRDefault="00405A58" w14:paraId="278959BE" w14:textId="0400B408">
      <w:pPr>
        <w:pStyle w:val="Heading3"/>
        <w:keepNext w:val="0"/>
        <w:keepLines w:val="0"/>
        <w:numPr>
          <w:ilvl w:val="3"/>
          <w:numId w:val="1"/>
        </w:numPr>
        <w:spacing w:before="0" w:after="120" w:line="240" w:lineRule="auto"/>
        <w:ind w:firstLine="0"/>
        <w:jc w:val="both"/>
        <w:rPr>
          <w:rFonts w:ascii="Times New Roman" w:hAnsi="Times New Roman" w:eastAsia="Times New Roman" w:cs="Times New Roman"/>
          <w:color w:val="auto"/>
          <w:sz w:val="20"/>
          <w:szCs w:val="20"/>
        </w:rPr>
      </w:pPr>
      <w:r w:rsidRPr="00405A58">
        <w:rPr>
          <w:rFonts w:ascii="Times New Roman" w:hAnsi="Times New Roman" w:eastAsia="Times New Roman" w:cs="Times New Roman"/>
          <w:color w:val="auto"/>
          <w:sz w:val="20"/>
          <w:szCs w:val="20"/>
        </w:rPr>
        <w:t xml:space="preserve">Each party (the </w:t>
      </w:r>
      <w:r w:rsidRPr="00D46EA2">
        <w:rPr>
          <w:rFonts w:ascii="Times New Roman" w:hAnsi="Times New Roman" w:eastAsia="Times New Roman" w:cs="Times New Roman"/>
          <w:color w:val="auto"/>
          <w:sz w:val="20"/>
          <w:szCs w:val="20"/>
        </w:rPr>
        <w:t>“</w:t>
      </w:r>
      <w:r w:rsidRPr="00D46EA2">
        <w:rPr>
          <w:rFonts w:ascii="Times New Roman" w:hAnsi="Times New Roman" w:eastAsia="Times New Roman" w:cs="Times New Roman"/>
          <w:b/>
          <w:bCs/>
          <w:color w:val="auto"/>
          <w:sz w:val="20"/>
          <w:szCs w:val="20"/>
        </w:rPr>
        <w:t>Receiving Party</w:t>
      </w:r>
      <w:r w:rsidRPr="00D46EA2">
        <w:rPr>
          <w:rFonts w:ascii="Times New Roman" w:hAnsi="Times New Roman" w:eastAsia="Times New Roman" w:cs="Times New Roman"/>
          <w:color w:val="auto"/>
          <w:sz w:val="20"/>
          <w:szCs w:val="20"/>
        </w:rPr>
        <w:t>”</w:t>
      </w:r>
      <w:r w:rsidRPr="00405A58">
        <w:rPr>
          <w:rFonts w:ascii="Times New Roman" w:hAnsi="Times New Roman" w:eastAsia="Times New Roman" w:cs="Times New Roman"/>
          <w:color w:val="auto"/>
          <w:sz w:val="20"/>
          <w:szCs w:val="20"/>
        </w:rPr>
        <w:t xml:space="preserve">) understands that the other party (the </w:t>
      </w:r>
      <w:r w:rsidRPr="00D46EA2">
        <w:rPr>
          <w:rFonts w:ascii="Times New Roman" w:hAnsi="Times New Roman" w:eastAsia="Times New Roman" w:cs="Times New Roman"/>
          <w:color w:val="auto"/>
          <w:sz w:val="20"/>
          <w:szCs w:val="20"/>
        </w:rPr>
        <w:t>“</w:t>
      </w:r>
      <w:r w:rsidRPr="00D46EA2">
        <w:rPr>
          <w:rFonts w:ascii="Times New Roman" w:hAnsi="Times New Roman" w:eastAsia="Times New Roman" w:cs="Times New Roman"/>
          <w:b/>
          <w:bCs/>
          <w:color w:val="auto"/>
          <w:sz w:val="20"/>
          <w:szCs w:val="20"/>
        </w:rPr>
        <w:t>Disclosing Party</w:t>
      </w:r>
      <w:r w:rsidRPr="00D46EA2">
        <w:rPr>
          <w:rFonts w:ascii="Times New Roman" w:hAnsi="Times New Roman" w:eastAsia="Times New Roman" w:cs="Times New Roman"/>
          <w:color w:val="auto"/>
          <w:sz w:val="20"/>
          <w:szCs w:val="20"/>
        </w:rPr>
        <w:t>”</w:t>
      </w:r>
      <w:r w:rsidRPr="00405A58">
        <w:rPr>
          <w:rFonts w:ascii="Times New Roman" w:hAnsi="Times New Roman" w:eastAsia="Times New Roman" w:cs="Times New Roman"/>
          <w:color w:val="auto"/>
          <w:sz w:val="20"/>
          <w:szCs w:val="20"/>
        </w:rPr>
        <w:t xml:space="preserve">) has disclosed or may disclose non-public business, technical, and/or financial information relating to the Disclosing Party’s business (hereinafter referred to as </w:t>
      </w:r>
      <w:r w:rsidRPr="00D46EA2">
        <w:rPr>
          <w:rFonts w:ascii="Times New Roman" w:hAnsi="Times New Roman" w:eastAsia="Times New Roman" w:cs="Times New Roman"/>
          <w:color w:val="auto"/>
          <w:sz w:val="20"/>
          <w:szCs w:val="20"/>
        </w:rPr>
        <w:t>“</w:t>
      </w:r>
      <w:r w:rsidRPr="00D46EA2">
        <w:rPr>
          <w:rFonts w:ascii="Times New Roman" w:hAnsi="Times New Roman" w:eastAsia="Times New Roman" w:cs="Times New Roman"/>
          <w:b/>
          <w:bCs/>
          <w:color w:val="auto"/>
          <w:sz w:val="20"/>
          <w:szCs w:val="20"/>
        </w:rPr>
        <w:t>Proprietary Information</w:t>
      </w:r>
      <w:r w:rsidRPr="00D46EA2">
        <w:rPr>
          <w:rFonts w:ascii="Times New Roman" w:hAnsi="Times New Roman" w:eastAsia="Times New Roman" w:cs="Times New Roman"/>
          <w:color w:val="auto"/>
          <w:sz w:val="20"/>
          <w:szCs w:val="20"/>
        </w:rPr>
        <w:t>”</w:t>
      </w:r>
      <w:r w:rsidRPr="00405A58">
        <w:rPr>
          <w:rFonts w:ascii="Times New Roman" w:hAnsi="Times New Roman" w:eastAsia="Times New Roman" w:cs="Times New Roman"/>
          <w:color w:val="auto"/>
          <w:sz w:val="20"/>
          <w:szCs w:val="20"/>
        </w:rPr>
        <w:t xml:space="preserve"> of the Disclosing Party). Proprietary Information of Company includes, without limitation, all non-public information regarding features, functionality, and/or performance of the Services and the Software. The Receiving Party will: (a) take reasonable precautions to protect the Proprietary Information, (b) not use any Proprietary Information except in the exercise of its rights or the performance of its obligations under </w:t>
      </w:r>
      <w:r w:rsidR="000A46F2">
        <w:rPr>
          <w:rFonts w:ascii="Times New Roman" w:hAnsi="Times New Roman" w:eastAsia="Times New Roman" w:cs="Times New Roman"/>
          <w:color w:val="auto"/>
          <w:sz w:val="20"/>
          <w:szCs w:val="20"/>
        </w:rPr>
        <w:t>this Agreement</w:t>
      </w:r>
      <w:r w:rsidRPr="00405A58">
        <w:rPr>
          <w:rFonts w:ascii="Times New Roman" w:hAnsi="Times New Roman" w:eastAsia="Times New Roman" w:cs="Times New Roman"/>
          <w:color w:val="auto"/>
          <w:sz w:val="20"/>
          <w:szCs w:val="20"/>
        </w:rPr>
        <w:t xml:space="preserve"> or as otherwise permitted herein, and (c) not divulge any Proprietary Information to any third party other than the Receiving Party’s employees, consultants, contractors, and/or agents who have a need to know such Proprietary Information in order for the Receiving Party to exercise its rights or perform its obligations under </w:t>
      </w:r>
      <w:r w:rsidR="000A46F2">
        <w:rPr>
          <w:rFonts w:ascii="Times New Roman" w:hAnsi="Times New Roman" w:eastAsia="Times New Roman" w:cs="Times New Roman"/>
          <w:color w:val="auto"/>
          <w:sz w:val="20"/>
          <w:szCs w:val="20"/>
        </w:rPr>
        <w:t>this Agreement</w:t>
      </w:r>
      <w:r w:rsidRPr="00405A58">
        <w:rPr>
          <w:rFonts w:ascii="Times New Roman" w:hAnsi="Times New Roman" w:eastAsia="Times New Roman" w:cs="Times New Roman"/>
          <w:color w:val="auto"/>
          <w:sz w:val="20"/>
          <w:szCs w:val="20"/>
        </w:rPr>
        <w:t xml:space="preserve"> and are bound by contractual obligations of confidentiality and non-use at least as restrictive as those set forth herein. Notwithstanding anything to the contrary herein, (i) the foregoing will not apply with respect to any information later than five (5) years following the disclosure thereof or to any information that the Receiving Party can document (A) was in its possession or known by </w:t>
      </w:r>
      <w:proofErr w:type="spellStart"/>
      <w:r w:rsidRPr="00405A58">
        <w:rPr>
          <w:rFonts w:ascii="Times New Roman" w:hAnsi="Times New Roman" w:eastAsia="Times New Roman" w:cs="Times New Roman"/>
          <w:color w:val="auto"/>
          <w:sz w:val="20"/>
          <w:szCs w:val="20"/>
        </w:rPr>
        <w:t>it</w:t>
      </w:r>
      <w:proofErr w:type="spellEnd"/>
      <w:r w:rsidRPr="00405A58">
        <w:rPr>
          <w:rFonts w:ascii="Times New Roman" w:hAnsi="Times New Roman" w:eastAsia="Times New Roman" w:cs="Times New Roman"/>
          <w:color w:val="auto"/>
          <w:sz w:val="20"/>
          <w:szCs w:val="20"/>
        </w:rPr>
        <w:t xml:space="preserve"> prior to receipt from the Disclosing Party, or (B) was </w:t>
      </w:r>
      <w:r w:rsidRPr="00405A58">
        <w:rPr>
          <w:rFonts w:ascii="Times New Roman" w:hAnsi="Times New Roman" w:eastAsia="Times New Roman" w:cs="Times New Roman"/>
          <w:color w:val="auto"/>
          <w:sz w:val="20"/>
          <w:szCs w:val="20"/>
        </w:rPr>
        <w:lastRenderedPageBreak/>
        <w:t xml:space="preserve">rightfully disclosed to it without restriction by a third party, or (C) was independently developed without use of any Proprietary Information; and (ii) the Receiving Party may disclose Proprietary Information to the limited extent it is required to be disclosed by law, provided that the Receiving Party will first have given written notice to the Disclosing Party to enable the Disclosing Party to seek a protective order or otherwise prevent or restrict such disclosure. </w:t>
      </w:r>
    </w:p>
    <w:p w:rsidRPr="00405A58" w:rsidR="00405A58" w:rsidP="00B44AEA" w:rsidRDefault="00405A58" w14:paraId="5B448458" w14:textId="7D81A295">
      <w:pPr>
        <w:pStyle w:val="Heading4"/>
        <w:numPr>
          <w:ilvl w:val="3"/>
          <w:numId w:val="1"/>
        </w:numPr>
        <w:spacing w:before="0" w:after="120" w:line="240" w:lineRule="auto"/>
        <w:ind w:firstLine="0"/>
        <w:jc w:val="both"/>
        <w:rPr>
          <w:rFonts w:ascii="Times New Roman" w:hAnsi="Times New Roman" w:eastAsia="Times New Roman" w:cs="Times New Roman"/>
          <w:color w:val="auto"/>
          <w:sz w:val="20"/>
          <w:szCs w:val="20"/>
        </w:rPr>
      </w:pPr>
      <w:r w:rsidRPr="00405A58">
        <w:rPr>
          <w:rFonts w:ascii="Times New Roman" w:hAnsi="Times New Roman" w:eastAsia="Times New Roman" w:cs="Times New Roman"/>
          <w:color w:val="auto"/>
          <w:sz w:val="20"/>
          <w:szCs w:val="20"/>
        </w:rPr>
        <w:t xml:space="preserve">Subject to the licenses and rights expressly granted herein: (a)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owns and will retain all right, title, and interest in and to the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Data, and (b) Company owns and will retain all right, title, and interest in and to (i) the Services, the Software, and all improvements, enhancements, and/or modifications to the foregoing, and (ii) any and all software, applications, inventions, and/or other technology developed in connection with </w:t>
      </w:r>
      <w:r w:rsidR="00B52AF2">
        <w:rPr>
          <w:rFonts w:ascii="Times New Roman" w:hAnsi="Times New Roman" w:eastAsia="Times New Roman" w:cs="Times New Roman"/>
          <w:color w:val="auto"/>
          <w:sz w:val="20"/>
          <w:szCs w:val="20"/>
        </w:rPr>
        <w:t>the</w:t>
      </w:r>
      <w:r w:rsidRPr="00405A58">
        <w:rPr>
          <w:rFonts w:ascii="Times New Roman" w:hAnsi="Times New Roman" w:eastAsia="Times New Roman" w:cs="Times New Roman"/>
          <w:color w:val="auto"/>
          <w:sz w:val="20"/>
          <w:szCs w:val="20"/>
        </w:rPr>
        <w:t xml:space="preserve"> Services and/or support. </w:t>
      </w:r>
    </w:p>
    <w:p w:rsidRPr="00405A58" w:rsidR="00405A58" w:rsidP="00B44AEA" w:rsidRDefault="00405A58" w14:paraId="6E961841" w14:textId="60F4BFFF">
      <w:pPr>
        <w:pStyle w:val="Heading4"/>
        <w:numPr>
          <w:ilvl w:val="3"/>
          <w:numId w:val="1"/>
        </w:numPr>
        <w:spacing w:before="0" w:after="120" w:line="240" w:lineRule="auto"/>
        <w:ind w:firstLine="0"/>
        <w:jc w:val="both"/>
        <w:rPr>
          <w:rFonts w:ascii="Times New Roman" w:hAnsi="Times New Roman" w:eastAsia="Times New Roman" w:cs="Times New Roman"/>
          <w:color w:val="auto"/>
          <w:sz w:val="20"/>
          <w:szCs w:val="20"/>
        </w:rPr>
      </w:pPr>
      <w:r w:rsidRPr="00405A58">
        <w:rPr>
          <w:rFonts w:ascii="Times New Roman" w:hAnsi="Times New Roman" w:eastAsia="Times New Roman" w:cs="Times New Roman"/>
          <w:color w:val="auto"/>
          <w:sz w:val="20"/>
          <w:szCs w:val="20"/>
        </w:rPr>
        <w:t xml:space="preserve">To the extent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or any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personnel submits, orally or in writing, suggestions with respect to, or recommended changes to, the Services or Software, including, without limitation, requests for enhancements, new features, or functionality relating thereto, or any comments, questions, suggestions, or the like (collectively, </w:t>
      </w:r>
      <w:r w:rsidRPr="00D46EA2">
        <w:rPr>
          <w:rFonts w:ascii="Times New Roman" w:hAnsi="Times New Roman" w:eastAsia="Times New Roman" w:cs="Times New Roman"/>
          <w:color w:val="auto"/>
          <w:sz w:val="20"/>
          <w:szCs w:val="20"/>
        </w:rPr>
        <w:t>“</w:t>
      </w:r>
      <w:r w:rsidRPr="00D46EA2">
        <w:rPr>
          <w:rFonts w:ascii="Times New Roman" w:hAnsi="Times New Roman" w:eastAsia="Times New Roman" w:cs="Times New Roman"/>
          <w:b/>
          <w:bCs/>
          <w:color w:val="auto"/>
          <w:sz w:val="20"/>
          <w:szCs w:val="20"/>
        </w:rPr>
        <w:t>Feedback</w:t>
      </w:r>
      <w:r w:rsidRPr="00D46EA2">
        <w:rPr>
          <w:rFonts w:ascii="Times New Roman" w:hAnsi="Times New Roman" w:eastAsia="Times New Roman" w:cs="Times New Roman"/>
          <w:color w:val="auto"/>
          <w:sz w:val="20"/>
          <w:szCs w:val="20"/>
        </w:rPr>
        <w:t>”</w:t>
      </w:r>
      <w:r w:rsidRPr="00405A58">
        <w:rPr>
          <w:rFonts w:ascii="Times New Roman" w:hAnsi="Times New Roman" w:eastAsia="Times New Roman" w:cs="Times New Roman"/>
          <w:color w:val="auto"/>
          <w:sz w:val="20"/>
          <w:szCs w:val="20"/>
        </w:rPr>
        <w:t xml:space="preserve">),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hereby assigns to Company, on behalf of itself and on behalf of the applicable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personnel (as applicable), all rights, title, and interest in and to the Feedback. Accordingly, Company is free to use, at its option and in its sole discretion, without any obligation of attribution or compensation, any ideas, know-how, concepts, techniques, or other intellectual property rights contained in the Feedback, for any purpose whatsoever.</w:t>
      </w:r>
    </w:p>
    <w:p w:rsidRPr="00405A58" w:rsidR="00B12575" w:rsidP="00B44AEA" w:rsidRDefault="00405A58" w14:paraId="00000012" w14:textId="498A7B70">
      <w:pPr>
        <w:pStyle w:val="Heading4"/>
        <w:keepNext w:val="0"/>
        <w:keepLines w:val="0"/>
        <w:numPr>
          <w:ilvl w:val="3"/>
          <w:numId w:val="1"/>
        </w:numPr>
        <w:spacing w:before="0" w:after="120" w:line="240" w:lineRule="auto"/>
        <w:ind w:firstLine="0"/>
        <w:jc w:val="both"/>
        <w:rPr>
          <w:rFonts w:ascii="Times New Roman" w:hAnsi="Times New Roman" w:cs="Times New Roman"/>
          <w:color w:val="auto"/>
          <w:sz w:val="20"/>
          <w:szCs w:val="20"/>
        </w:rPr>
      </w:pPr>
      <w:r w:rsidRPr="00405A58">
        <w:rPr>
          <w:rFonts w:ascii="Times New Roman" w:hAnsi="Times New Roman" w:eastAsia="Times New Roman" w:cs="Times New Roman"/>
          <w:color w:val="auto"/>
          <w:sz w:val="20"/>
          <w:szCs w:val="20"/>
        </w:rPr>
        <w:t xml:space="preserve">Company may monitor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’s access to and use of the Services and/or Software and may collect, compile, and analyze data and other information related to the same, including statistical and performance information relating to the provision, use, and performance of various aspects of the Services and related systems and technologies (including, without limitation, information concerning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Data and/or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Systems and information derived therefrom) (such data and information, collectively, </w:t>
      </w:r>
      <w:r w:rsidRPr="00D46EA2">
        <w:rPr>
          <w:rFonts w:ascii="Times New Roman" w:hAnsi="Times New Roman" w:eastAsia="Times New Roman" w:cs="Times New Roman"/>
          <w:color w:val="auto"/>
          <w:sz w:val="20"/>
          <w:szCs w:val="20"/>
        </w:rPr>
        <w:t>“</w:t>
      </w:r>
      <w:r w:rsidRPr="00D46EA2">
        <w:rPr>
          <w:rFonts w:ascii="Times New Roman" w:hAnsi="Times New Roman" w:eastAsia="Times New Roman" w:cs="Times New Roman"/>
          <w:b/>
          <w:bCs/>
          <w:color w:val="auto"/>
          <w:sz w:val="20"/>
          <w:szCs w:val="20"/>
        </w:rPr>
        <w:t>Usage Data</w:t>
      </w:r>
      <w:r w:rsidRPr="00D46EA2">
        <w:rPr>
          <w:rFonts w:ascii="Times New Roman" w:hAnsi="Times New Roman" w:eastAsia="Times New Roman" w:cs="Times New Roman"/>
          <w:color w:val="auto"/>
          <w:sz w:val="20"/>
          <w:szCs w:val="20"/>
        </w:rPr>
        <w:t>”</w:t>
      </w:r>
      <w:r w:rsidRPr="00405A58">
        <w:rPr>
          <w:rFonts w:ascii="Times New Roman" w:hAnsi="Times New Roman" w:eastAsia="Times New Roman" w:cs="Times New Roman"/>
          <w:color w:val="auto"/>
          <w:sz w:val="20"/>
          <w:szCs w:val="20"/>
        </w:rPr>
        <w:t xml:space="preserve">). As between Company and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all rights, title, and interest in and to the Usage Data will be solely and exclusively owned by Company. To the extent any rights in or to the Usage Data vest in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w:t>
      </w:r>
      <w:r w:rsidR="00866977">
        <w:rPr>
          <w:rFonts w:ascii="Times New Roman" w:hAnsi="Times New Roman" w:eastAsia="Times New Roman" w:cs="Times New Roman"/>
          <w:color w:val="auto"/>
          <w:sz w:val="20"/>
          <w:szCs w:val="20"/>
        </w:rPr>
        <w:t>End User</w:t>
      </w:r>
      <w:r w:rsidRPr="00405A58">
        <w:rPr>
          <w:rFonts w:ascii="Times New Roman" w:hAnsi="Times New Roman" w:eastAsia="Times New Roman" w:cs="Times New Roman"/>
          <w:color w:val="auto"/>
          <w:sz w:val="20"/>
          <w:szCs w:val="20"/>
        </w:rPr>
        <w:t xml:space="preserve"> hereby assigns to Company all rights, title, and interest in and to the same. Accordingly, and without limitation, Company will be free (during and after the Term) to use the Usage Data (in whole or in part) for any lawful purpose, including, without limitation: (a) to make the Services available and maintain them; (b) to train, improve, and enhance the Services and other Company offerings; and (c) for other development, diagnostic, and corrective purposes in connection with the Services and other Company offerings. </w:t>
      </w:r>
      <w:r w:rsidRPr="00405A58" w:rsidR="003C5A8D">
        <w:rPr>
          <w:rFonts w:ascii="Times New Roman" w:hAnsi="Times New Roman" w:eastAsia="Times New Roman" w:cs="Times New Roman"/>
          <w:color w:val="auto"/>
          <w:sz w:val="20"/>
          <w:szCs w:val="20"/>
        </w:rPr>
        <w:t xml:space="preserve">   </w:t>
      </w:r>
    </w:p>
    <w:p w:rsidRPr="00405A58" w:rsidR="00B12575" w:rsidP="00B44AEA" w:rsidRDefault="003C5A8D" w14:paraId="00000014" w14:textId="77777777">
      <w:pPr>
        <w:pStyle w:val="Heading3"/>
        <w:keepNext w:val="0"/>
        <w:keepLines w:val="0"/>
        <w:numPr>
          <w:ilvl w:val="2"/>
          <w:numId w:val="1"/>
        </w:numPr>
        <w:spacing w:before="0" w:after="120" w:line="240" w:lineRule="auto"/>
        <w:ind w:hanging="2"/>
        <w:rPr>
          <w:rFonts w:ascii="Times New Roman" w:hAnsi="Times New Roman" w:cs="Times New Roman"/>
          <w:color w:val="auto"/>
          <w:sz w:val="20"/>
          <w:szCs w:val="20"/>
        </w:rPr>
      </w:pPr>
      <w:r w:rsidRPr="00405A58">
        <w:rPr>
          <w:rFonts w:ascii="Times New Roman" w:hAnsi="Times New Roman" w:eastAsia="Times New Roman" w:cs="Times New Roman"/>
          <w:b/>
          <w:color w:val="auto"/>
          <w:sz w:val="20"/>
          <w:szCs w:val="20"/>
        </w:rPr>
        <w:t>TERM AND TERMINATION</w:t>
      </w:r>
    </w:p>
    <w:p w:rsidRPr="00405A58" w:rsidR="00B12575" w:rsidP="00B44AEA" w:rsidRDefault="003C5A8D" w14:paraId="00000015" w14:textId="4D429D9C">
      <w:pPr>
        <w:pStyle w:val="Heading4"/>
        <w:keepNext w:val="0"/>
        <w:keepLines w:val="0"/>
        <w:numPr>
          <w:ilvl w:val="3"/>
          <w:numId w:val="1"/>
        </w:numPr>
        <w:spacing w:before="0" w:after="120" w:line="240" w:lineRule="auto"/>
        <w:ind w:hanging="2"/>
        <w:jc w:val="both"/>
        <w:rPr>
          <w:rFonts w:ascii="Times New Roman" w:hAnsi="Times New Roman" w:cs="Times New Roman"/>
          <w:color w:val="auto"/>
          <w:sz w:val="20"/>
          <w:szCs w:val="20"/>
        </w:rPr>
      </w:pPr>
      <w:r w:rsidRPr="00405A58">
        <w:rPr>
          <w:rFonts w:ascii="Times New Roman" w:hAnsi="Times New Roman" w:eastAsia="Times New Roman" w:cs="Times New Roman"/>
          <w:color w:val="auto"/>
          <w:sz w:val="20"/>
          <w:szCs w:val="20"/>
        </w:rPr>
        <w:t xml:space="preserve">This Agreement will commence on the effective date specified in the </w:t>
      </w:r>
      <w:r w:rsidRPr="00405A58" w:rsidR="00B44AEA">
        <w:rPr>
          <w:rFonts w:ascii="Times New Roman" w:hAnsi="Times New Roman" w:eastAsia="Times New Roman" w:cs="Times New Roman"/>
          <w:color w:val="auto"/>
          <w:sz w:val="20"/>
          <w:szCs w:val="20"/>
        </w:rPr>
        <w:t xml:space="preserve">order form </w:t>
      </w:r>
      <w:r w:rsidR="00B44AEA">
        <w:rPr>
          <w:rFonts w:ascii="Times New Roman" w:hAnsi="Times New Roman" w:eastAsia="Times New Roman" w:cs="Times New Roman"/>
          <w:color w:val="auto"/>
          <w:sz w:val="20"/>
          <w:szCs w:val="20"/>
        </w:rPr>
        <w:t xml:space="preserve">or similar document relating to the Services </w:t>
      </w:r>
      <w:r w:rsidR="000A46F2">
        <w:rPr>
          <w:rFonts w:ascii="Times New Roman" w:hAnsi="Times New Roman" w:eastAsia="Times New Roman" w:cs="Times New Roman"/>
          <w:color w:val="auto"/>
          <w:sz w:val="20"/>
          <w:szCs w:val="20"/>
        </w:rPr>
        <w:t>entered into</w:t>
      </w:r>
      <w:r w:rsidRPr="00405A58">
        <w:rPr>
          <w:rFonts w:ascii="Times New Roman" w:hAnsi="Times New Roman" w:eastAsia="Times New Roman" w:cs="Times New Roman"/>
          <w:color w:val="auto"/>
          <w:sz w:val="20"/>
          <w:szCs w:val="20"/>
        </w:rPr>
        <w:t xml:space="preserve"> between End User and Reseller</w:t>
      </w:r>
      <w:r w:rsidR="00B44AEA">
        <w:rPr>
          <w:rFonts w:ascii="Times New Roman" w:hAnsi="Times New Roman" w:eastAsia="Times New Roman" w:cs="Times New Roman"/>
          <w:color w:val="auto"/>
          <w:sz w:val="20"/>
          <w:szCs w:val="20"/>
        </w:rPr>
        <w:t xml:space="preserve"> (</w:t>
      </w:r>
      <w:r w:rsidRPr="00D46EA2" w:rsidR="00B44AEA">
        <w:rPr>
          <w:rFonts w:ascii="Times New Roman" w:hAnsi="Times New Roman" w:eastAsia="Times New Roman" w:cs="Times New Roman"/>
          <w:color w:val="auto"/>
          <w:sz w:val="20"/>
          <w:szCs w:val="20"/>
        </w:rPr>
        <w:t>“</w:t>
      </w:r>
      <w:r w:rsidRPr="00D46EA2" w:rsidR="00B44AEA">
        <w:rPr>
          <w:rFonts w:ascii="Times New Roman" w:hAnsi="Times New Roman" w:eastAsia="Times New Roman" w:cs="Times New Roman"/>
          <w:b/>
          <w:bCs/>
          <w:color w:val="auto"/>
          <w:sz w:val="20"/>
          <w:szCs w:val="20"/>
        </w:rPr>
        <w:t>Order Form</w:t>
      </w:r>
      <w:r w:rsidRPr="00D46EA2" w:rsidR="00B44AEA">
        <w:rPr>
          <w:rFonts w:ascii="Times New Roman" w:hAnsi="Times New Roman" w:eastAsia="Times New Roman" w:cs="Times New Roman"/>
          <w:color w:val="auto"/>
          <w:sz w:val="20"/>
          <w:szCs w:val="20"/>
        </w:rPr>
        <w:t>”</w:t>
      </w:r>
      <w:r w:rsidR="00B44AEA">
        <w:rPr>
          <w:rFonts w:ascii="Times New Roman" w:hAnsi="Times New Roman" w:eastAsia="Times New Roman" w:cs="Times New Roman"/>
          <w:color w:val="auto"/>
          <w:sz w:val="20"/>
          <w:szCs w:val="20"/>
        </w:rPr>
        <w:t>), and unless earlier terminated pursuant to this Agreement or the Order Form or any agreement between End User and Reseller that governs the Order Form</w:t>
      </w:r>
      <w:r w:rsidR="00B52AF2">
        <w:rPr>
          <w:rFonts w:ascii="Times New Roman" w:hAnsi="Times New Roman" w:eastAsia="Times New Roman" w:cs="Times New Roman"/>
          <w:color w:val="auto"/>
          <w:sz w:val="20"/>
          <w:szCs w:val="20"/>
        </w:rPr>
        <w:t xml:space="preserve"> (</w:t>
      </w:r>
      <w:r w:rsidRPr="00D46EA2" w:rsidR="00B52AF2">
        <w:rPr>
          <w:rFonts w:ascii="Times New Roman" w:hAnsi="Times New Roman" w:eastAsia="Times New Roman" w:cs="Times New Roman"/>
          <w:color w:val="auto"/>
          <w:sz w:val="20"/>
          <w:szCs w:val="20"/>
        </w:rPr>
        <w:t>“</w:t>
      </w:r>
      <w:r w:rsidRPr="00D46EA2" w:rsidR="00B52AF2">
        <w:rPr>
          <w:rFonts w:ascii="Times New Roman" w:hAnsi="Times New Roman" w:eastAsia="Times New Roman" w:cs="Times New Roman"/>
          <w:b/>
          <w:bCs/>
          <w:color w:val="auto"/>
          <w:sz w:val="20"/>
          <w:szCs w:val="20"/>
        </w:rPr>
        <w:t>Reseller Agreement</w:t>
      </w:r>
      <w:r w:rsidRPr="00D46EA2" w:rsidR="00B52AF2">
        <w:rPr>
          <w:rFonts w:ascii="Times New Roman" w:hAnsi="Times New Roman" w:eastAsia="Times New Roman" w:cs="Times New Roman"/>
          <w:color w:val="auto"/>
          <w:sz w:val="20"/>
          <w:szCs w:val="20"/>
        </w:rPr>
        <w:t>”</w:t>
      </w:r>
      <w:r w:rsidR="00B52AF2">
        <w:rPr>
          <w:rFonts w:ascii="Times New Roman" w:hAnsi="Times New Roman" w:eastAsia="Times New Roman" w:cs="Times New Roman"/>
          <w:color w:val="auto"/>
          <w:sz w:val="20"/>
          <w:szCs w:val="20"/>
        </w:rPr>
        <w:t>)</w:t>
      </w:r>
      <w:r w:rsidR="00B44AEA">
        <w:rPr>
          <w:rFonts w:ascii="Times New Roman" w:hAnsi="Times New Roman" w:eastAsia="Times New Roman" w:cs="Times New Roman"/>
          <w:color w:val="auto"/>
          <w:sz w:val="20"/>
          <w:szCs w:val="20"/>
        </w:rPr>
        <w:t>,</w:t>
      </w:r>
      <w:r w:rsidRPr="00405A58">
        <w:rPr>
          <w:rFonts w:ascii="Times New Roman" w:hAnsi="Times New Roman" w:eastAsia="Times New Roman" w:cs="Times New Roman"/>
          <w:color w:val="auto"/>
          <w:sz w:val="20"/>
          <w:szCs w:val="20"/>
        </w:rPr>
        <w:t xml:space="preserve"> will continue for the initial service term specified </w:t>
      </w:r>
      <w:r w:rsidR="00B44AEA">
        <w:rPr>
          <w:rFonts w:ascii="Times New Roman" w:hAnsi="Times New Roman" w:eastAsia="Times New Roman" w:cs="Times New Roman"/>
          <w:color w:val="auto"/>
          <w:sz w:val="20"/>
          <w:szCs w:val="20"/>
        </w:rPr>
        <w:t>in the Order Form</w:t>
      </w:r>
      <w:r w:rsidRPr="00405A58">
        <w:rPr>
          <w:rFonts w:ascii="Times New Roman" w:hAnsi="Times New Roman" w:eastAsia="Times New Roman" w:cs="Times New Roman"/>
          <w:color w:val="auto"/>
          <w:sz w:val="20"/>
          <w:szCs w:val="20"/>
        </w:rPr>
        <w:t xml:space="preserve"> (the </w:t>
      </w:r>
      <w:r w:rsidRPr="00D46EA2" w:rsidR="00405A58">
        <w:rPr>
          <w:rFonts w:ascii="Times New Roman" w:hAnsi="Times New Roman" w:eastAsia="Times New Roman" w:cs="Times New Roman"/>
          <w:color w:val="auto"/>
          <w:sz w:val="20"/>
          <w:szCs w:val="20"/>
        </w:rPr>
        <w:t>“</w:t>
      </w:r>
      <w:r w:rsidRPr="00D46EA2">
        <w:rPr>
          <w:rFonts w:ascii="Times New Roman" w:hAnsi="Times New Roman" w:eastAsia="Times New Roman" w:cs="Times New Roman"/>
          <w:b/>
          <w:bCs/>
          <w:color w:val="auto"/>
          <w:sz w:val="20"/>
          <w:szCs w:val="20"/>
        </w:rPr>
        <w:t>Initial Term</w:t>
      </w:r>
      <w:r w:rsidRPr="00D46EA2" w:rsidR="00405A58">
        <w:rPr>
          <w:rFonts w:ascii="Times New Roman" w:hAnsi="Times New Roman" w:eastAsia="Times New Roman" w:cs="Times New Roman"/>
          <w:color w:val="auto"/>
          <w:sz w:val="20"/>
          <w:szCs w:val="20"/>
        </w:rPr>
        <w:t>”</w:t>
      </w:r>
      <w:r w:rsidRPr="00405A58">
        <w:rPr>
          <w:rFonts w:ascii="Times New Roman" w:hAnsi="Times New Roman" w:eastAsia="Times New Roman" w:cs="Times New Roman"/>
          <w:color w:val="auto"/>
          <w:sz w:val="20"/>
          <w:szCs w:val="20"/>
        </w:rPr>
        <w:t>)</w:t>
      </w:r>
      <w:r w:rsidR="00B44AEA">
        <w:rPr>
          <w:rFonts w:ascii="Times New Roman" w:hAnsi="Times New Roman" w:eastAsia="Times New Roman" w:cs="Times New Roman"/>
          <w:color w:val="auto"/>
          <w:sz w:val="20"/>
          <w:szCs w:val="20"/>
        </w:rPr>
        <w:t xml:space="preserve"> and</w:t>
      </w:r>
      <w:r w:rsidRPr="00405A58">
        <w:rPr>
          <w:rFonts w:ascii="Times New Roman" w:hAnsi="Times New Roman" w:eastAsia="Times New Roman" w:cs="Times New Roman"/>
          <w:color w:val="auto"/>
          <w:sz w:val="20"/>
          <w:szCs w:val="20"/>
        </w:rPr>
        <w:t xml:space="preserve"> will automatically renew for successive periods of the same duration as the Initial Term (each</w:t>
      </w:r>
      <w:r w:rsidR="00B44AEA">
        <w:rPr>
          <w:rFonts w:ascii="Times New Roman" w:hAnsi="Times New Roman" w:eastAsia="Times New Roman" w:cs="Times New Roman"/>
          <w:color w:val="auto"/>
          <w:sz w:val="20"/>
          <w:szCs w:val="20"/>
        </w:rPr>
        <w:t>,</w:t>
      </w:r>
      <w:r w:rsidRPr="00405A58">
        <w:rPr>
          <w:rFonts w:ascii="Times New Roman" w:hAnsi="Times New Roman" w:eastAsia="Times New Roman" w:cs="Times New Roman"/>
          <w:color w:val="auto"/>
          <w:sz w:val="20"/>
          <w:szCs w:val="20"/>
        </w:rPr>
        <w:t xml:space="preserve"> a </w:t>
      </w:r>
      <w:r w:rsidRPr="00405A58" w:rsidR="00405A58">
        <w:rPr>
          <w:rFonts w:ascii="Times New Roman" w:hAnsi="Times New Roman" w:eastAsia="Times New Roman" w:cs="Times New Roman"/>
          <w:color w:val="auto"/>
          <w:sz w:val="20"/>
          <w:szCs w:val="20"/>
        </w:rPr>
        <w:t>“</w:t>
      </w:r>
      <w:r w:rsidRPr="00D46EA2">
        <w:rPr>
          <w:rFonts w:ascii="Times New Roman" w:hAnsi="Times New Roman" w:eastAsia="Times New Roman" w:cs="Times New Roman"/>
          <w:b/>
          <w:bCs/>
          <w:color w:val="auto"/>
          <w:sz w:val="20"/>
          <w:szCs w:val="20"/>
        </w:rPr>
        <w:t>Renewal Term</w:t>
      </w:r>
      <w:r w:rsidR="00B44AEA">
        <w:rPr>
          <w:rFonts w:ascii="Times New Roman" w:hAnsi="Times New Roman" w:eastAsia="Times New Roman" w:cs="Times New Roman"/>
          <w:color w:val="auto"/>
          <w:sz w:val="20"/>
          <w:szCs w:val="20"/>
        </w:rPr>
        <w:t>,</w:t>
      </w:r>
      <w:r w:rsidRPr="00405A58" w:rsidR="00405A58">
        <w:rPr>
          <w:rFonts w:ascii="Times New Roman" w:hAnsi="Times New Roman" w:eastAsia="Times New Roman" w:cs="Times New Roman"/>
          <w:color w:val="auto"/>
          <w:sz w:val="20"/>
          <w:szCs w:val="20"/>
        </w:rPr>
        <w:t>”</w:t>
      </w:r>
      <w:r w:rsidR="00B44AEA">
        <w:rPr>
          <w:rFonts w:ascii="Times New Roman" w:hAnsi="Times New Roman" w:eastAsia="Times New Roman" w:cs="Times New Roman"/>
          <w:color w:val="auto"/>
          <w:sz w:val="20"/>
          <w:szCs w:val="20"/>
        </w:rPr>
        <w:t xml:space="preserve"> </w:t>
      </w:r>
      <w:r w:rsidRPr="00B44AEA" w:rsidR="00B44AEA">
        <w:rPr>
          <w:rFonts w:ascii="Times New Roman" w:hAnsi="Times New Roman" w:eastAsia="Times New Roman" w:cs="Times New Roman"/>
          <w:color w:val="auto"/>
          <w:sz w:val="20"/>
          <w:szCs w:val="20"/>
        </w:rPr>
        <w:t xml:space="preserve">and, the Initial Term and any and all Renewal Terms, collectively, the </w:t>
      </w:r>
      <w:r w:rsidRPr="00D46EA2" w:rsidR="00B44AEA">
        <w:rPr>
          <w:rFonts w:ascii="Times New Roman" w:hAnsi="Times New Roman" w:eastAsia="Times New Roman" w:cs="Times New Roman"/>
          <w:color w:val="auto"/>
          <w:sz w:val="20"/>
          <w:szCs w:val="20"/>
        </w:rPr>
        <w:t>“</w:t>
      </w:r>
      <w:r w:rsidRPr="00D46EA2" w:rsidR="00B44AEA">
        <w:rPr>
          <w:rFonts w:ascii="Times New Roman" w:hAnsi="Times New Roman" w:eastAsia="Times New Roman" w:cs="Times New Roman"/>
          <w:b/>
          <w:bCs/>
          <w:color w:val="auto"/>
          <w:sz w:val="20"/>
          <w:szCs w:val="20"/>
        </w:rPr>
        <w:t>Term</w:t>
      </w:r>
      <w:r w:rsidRPr="00D46EA2" w:rsidR="00B44AEA">
        <w:rPr>
          <w:rFonts w:ascii="Times New Roman" w:hAnsi="Times New Roman" w:eastAsia="Times New Roman" w:cs="Times New Roman"/>
          <w:color w:val="auto"/>
          <w:sz w:val="20"/>
          <w:szCs w:val="20"/>
        </w:rPr>
        <w:t>”</w:t>
      </w:r>
      <w:r w:rsidRPr="00405A58">
        <w:rPr>
          <w:rFonts w:ascii="Times New Roman" w:hAnsi="Times New Roman" w:eastAsia="Times New Roman" w:cs="Times New Roman"/>
          <w:color w:val="auto"/>
          <w:sz w:val="20"/>
          <w:szCs w:val="20"/>
        </w:rPr>
        <w:t xml:space="preserve">), unless either party provides written notice of non-renewal to the other party at least thirty (30) days prior to the </w:t>
      </w:r>
      <w:r w:rsidRPr="00B44AEA" w:rsidR="00B44AEA">
        <w:rPr>
          <w:rFonts w:ascii="Times New Roman" w:hAnsi="Times New Roman" w:eastAsia="Times New Roman" w:cs="Times New Roman"/>
          <w:color w:val="auto"/>
          <w:sz w:val="20"/>
          <w:szCs w:val="20"/>
        </w:rPr>
        <w:t>end of the Initial Term or then-current Renewal Term (as applicable)</w:t>
      </w:r>
      <w:r w:rsidRPr="00405A58">
        <w:rPr>
          <w:rFonts w:ascii="Times New Roman" w:hAnsi="Times New Roman" w:eastAsia="Times New Roman" w:cs="Times New Roman"/>
          <w:color w:val="auto"/>
          <w:sz w:val="20"/>
          <w:szCs w:val="20"/>
        </w:rPr>
        <w:t>.</w:t>
      </w:r>
    </w:p>
    <w:p w:rsidRPr="00405A58" w:rsidR="00B12575" w:rsidP="00B44AEA" w:rsidRDefault="00B44AEA" w14:paraId="00000016" w14:textId="3DBCC7D6">
      <w:pPr>
        <w:pStyle w:val="Heading4"/>
        <w:keepNext w:val="0"/>
        <w:keepLines w:val="0"/>
        <w:numPr>
          <w:ilvl w:val="3"/>
          <w:numId w:val="1"/>
        </w:numPr>
        <w:spacing w:before="0" w:after="120" w:line="240" w:lineRule="auto"/>
        <w:ind w:firstLine="0"/>
        <w:jc w:val="both"/>
        <w:rPr>
          <w:rFonts w:ascii="Times New Roman" w:hAnsi="Times New Roman" w:cs="Times New Roman"/>
          <w:color w:val="auto"/>
          <w:sz w:val="20"/>
          <w:szCs w:val="20"/>
        </w:rPr>
      </w:pPr>
      <w:bookmarkStart w:name="_aj8xh2a1sz0k" w:colFirst="0" w:colLast="0" w:id="8"/>
      <w:bookmarkStart w:name="_Ref183265556" w:id="9"/>
      <w:bookmarkEnd w:id="8"/>
      <w:r w:rsidRPr="00B44AEA">
        <w:rPr>
          <w:rFonts w:ascii="Times New Roman" w:hAnsi="Times New Roman" w:eastAsia="Times New Roman" w:cs="Times New Roman"/>
          <w:color w:val="auto"/>
          <w:sz w:val="20"/>
          <w:szCs w:val="20"/>
        </w:rPr>
        <w:t xml:space="preserve">In addition to any other </w:t>
      </w:r>
      <w:proofErr w:type="gramStart"/>
      <w:r w:rsidRPr="00B44AEA">
        <w:rPr>
          <w:rFonts w:ascii="Times New Roman" w:hAnsi="Times New Roman" w:eastAsia="Times New Roman" w:cs="Times New Roman"/>
          <w:color w:val="auto"/>
          <w:sz w:val="20"/>
          <w:szCs w:val="20"/>
        </w:rPr>
        <w:t>remedies</w:t>
      </w:r>
      <w:proofErr w:type="gramEnd"/>
      <w:r w:rsidRPr="00B44AEA">
        <w:rPr>
          <w:rFonts w:ascii="Times New Roman" w:hAnsi="Times New Roman" w:eastAsia="Times New Roman" w:cs="Times New Roman"/>
          <w:color w:val="auto"/>
          <w:sz w:val="20"/>
          <w:szCs w:val="20"/>
        </w:rPr>
        <w:t xml:space="preserve"> it may have, either party may terminate </w:t>
      </w:r>
      <w:r w:rsidR="000A46F2">
        <w:rPr>
          <w:rFonts w:ascii="Times New Roman" w:hAnsi="Times New Roman" w:eastAsia="Times New Roman" w:cs="Times New Roman"/>
          <w:color w:val="auto"/>
          <w:sz w:val="20"/>
          <w:szCs w:val="20"/>
        </w:rPr>
        <w:t>this Agreement</w:t>
      </w:r>
      <w:r w:rsidRPr="00B44AEA">
        <w:rPr>
          <w:rFonts w:ascii="Times New Roman" w:hAnsi="Times New Roman" w:eastAsia="Times New Roman" w:cs="Times New Roman"/>
          <w:color w:val="auto"/>
          <w:sz w:val="20"/>
          <w:szCs w:val="20"/>
        </w:rPr>
        <w:t xml:space="preserve">, effective upon written notice to the other party, if the other party breaches </w:t>
      </w:r>
      <w:r w:rsidR="000A46F2">
        <w:rPr>
          <w:rFonts w:ascii="Times New Roman" w:hAnsi="Times New Roman" w:eastAsia="Times New Roman" w:cs="Times New Roman"/>
          <w:color w:val="auto"/>
          <w:sz w:val="20"/>
          <w:szCs w:val="20"/>
        </w:rPr>
        <w:t>this Agreement</w:t>
      </w:r>
      <w:r w:rsidRPr="00B44AEA">
        <w:rPr>
          <w:rFonts w:ascii="Times New Roman" w:hAnsi="Times New Roman" w:eastAsia="Times New Roman" w:cs="Times New Roman"/>
          <w:color w:val="auto"/>
          <w:sz w:val="20"/>
          <w:szCs w:val="20"/>
        </w:rPr>
        <w:t xml:space="preserve"> and such breach: (a) is incapable of cure; or (b) being capable of cure, remains uncured for thirty (30) days or more after the non-breaching party provides the breaching party with written notice of such breach. </w:t>
      </w:r>
      <w:r>
        <w:rPr>
          <w:rFonts w:ascii="Times New Roman" w:hAnsi="Times New Roman" w:eastAsia="Times New Roman" w:cs="Times New Roman"/>
          <w:color w:val="auto"/>
          <w:sz w:val="20"/>
          <w:szCs w:val="20"/>
        </w:rPr>
        <w:t>End User</w:t>
      </w:r>
      <w:r w:rsidRPr="00B44AEA">
        <w:rPr>
          <w:rFonts w:ascii="Times New Roman" w:hAnsi="Times New Roman" w:eastAsia="Times New Roman" w:cs="Times New Roman"/>
          <w:color w:val="auto"/>
          <w:sz w:val="20"/>
          <w:szCs w:val="20"/>
        </w:rPr>
        <w:t xml:space="preserve"> will pay in full for the Services </w:t>
      </w:r>
      <w:r>
        <w:rPr>
          <w:rFonts w:ascii="Times New Roman" w:hAnsi="Times New Roman" w:eastAsia="Times New Roman" w:cs="Times New Roman"/>
          <w:color w:val="auto"/>
          <w:sz w:val="20"/>
          <w:szCs w:val="20"/>
        </w:rPr>
        <w:t>through the Initial Term and any and all Renewal Terms that commenced before the effective date of termination</w:t>
      </w:r>
      <w:r w:rsidRPr="00B44AEA">
        <w:rPr>
          <w:rFonts w:ascii="Times New Roman" w:hAnsi="Times New Roman" w:eastAsia="Times New Roman" w:cs="Times New Roman"/>
          <w:color w:val="auto"/>
          <w:sz w:val="20"/>
          <w:szCs w:val="20"/>
        </w:rPr>
        <w:t>. All sections of th</w:t>
      </w:r>
      <w:r>
        <w:rPr>
          <w:rFonts w:ascii="Times New Roman" w:hAnsi="Times New Roman" w:eastAsia="Times New Roman" w:cs="Times New Roman"/>
          <w:color w:val="auto"/>
          <w:sz w:val="20"/>
          <w:szCs w:val="20"/>
        </w:rPr>
        <w:t>is</w:t>
      </w:r>
      <w:r w:rsidRPr="00B44AEA">
        <w:rPr>
          <w:rFonts w:ascii="Times New Roman" w:hAnsi="Times New Roman" w:eastAsia="Times New Roman" w:cs="Times New Roman"/>
          <w:color w:val="auto"/>
          <w:sz w:val="20"/>
          <w:szCs w:val="20"/>
        </w:rPr>
        <w:t xml:space="preserve"> Agreement that, by their nature, should survive termination or expiration of </w:t>
      </w:r>
      <w:r w:rsidR="000A46F2">
        <w:rPr>
          <w:rFonts w:ascii="Times New Roman" w:hAnsi="Times New Roman" w:eastAsia="Times New Roman" w:cs="Times New Roman"/>
          <w:color w:val="auto"/>
          <w:sz w:val="20"/>
          <w:szCs w:val="20"/>
        </w:rPr>
        <w:t>this Agreement</w:t>
      </w:r>
      <w:r w:rsidRPr="00B44AEA">
        <w:rPr>
          <w:rFonts w:ascii="Times New Roman" w:hAnsi="Times New Roman" w:eastAsia="Times New Roman" w:cs="Times New Roman"/>
          <w:color w:val="auto"/>
          <w:sz w:val="20"/>
          <w:szCs w:val="20"/>
        </w:rPr>
        <w:t xml:space="preserve">, will survive such termination or expiration, including, without limitation, Sections </w:t>
      </w:r>
      <w:r w:rsidR="003E13A3">
        <w:rPr>
          <w:rFonts w:ascii="Times New Roman" w:hAnsi="Times New Roman" w:eastAsia="Times New Roman" w:cs="Times New Roman"/>
          <w:color w:val="auto"/>
          <w:sz w:val="20"/>
          <w:szCs w:val="20"/>
        </w:rPr>
        <w:fldChar w:fldCharType="begin"/>
      </w:r>
      <w:r w:rsidR="003E13A3">
        <w:rPr>
          <w:rFonts w:ascii="Times New Roman" w:hAnsi="Times New Roman" w:eastAsia="Times New Roman" w:cs="Times New Roman"/>
          <w:color w:val="auto"/>
          <w:sz w:val="20"/>
          <w:szCs w:val="20"/>
        </w:rPr>
        <w:instrText xml:space="preserve"> REF _Ref183265512 \r \h </w:instrText>
      </w:r>
      <w:r w:rsidR="003E13A3">
        <w:rPr>
          <w:rFonts w:ascii="Times New Roman" w:hAnsi="Times New Roman" w:eastAsia="Times New Roman" w:cs="Times New Roman"/>
          <w:color w:val="auto"/>
          <w:sz w:val="20"/>
          <w:szCs w:val="20"/>
        </w:rPr>
      </w:r>
      <w:r w:rsidR="003E13A3">
        <w:rPr>
          <w:rFonts w:ascii="Times New Roman" w:hAnsi="Times New Roman" w:eastAsia="Times New Roman" w:cs="Times New Roman"/>
          <w:color w:val="auto"/>
          <w:sz w:val="20"/>
          <w:szCs w:val="20"/>
        </w:rPr>
        <w:fldChar w:fldCharType="separate"/>
      </w:r>
      <w:r w:rsidR="003E13A3">
        <w:rPr>
          <w:rFonts w:ascii="Times New Roman" w:hAnsi="Times New Roman" w:eastAsia="Times New Roman" w:cs="Times New Roman"/>
          <w:color w:val="auto"/>
          <w:sz w:val="20"/>
          <w:szCs w:val="20"/>
        </w:rPr>
        <w:t>2.3</w:t>
      </w:r>
      <w:r w:rsidR="003E13A3">
        <w:rPr>
          <w:rFonts w:ascii="Times New Roman" w:hAnsi="Times New Roman" w:eastAsia="Times New Roman" w:cs="Times New Roman"/>
          <w:color w:val="auto"/>
          <w:sz w:val="20"/>
          <w:szCs w:val="20"/>
        </w:rPr>
        <w:fldChar w:fldCharType="end"/>
      </w:r>
      <w:r w:rsidRPr="00B44AEA">
        <w:rPr>
          <w:rFonts w:ascii="Times New Roman" w:hAnsi="Times New Roman" w:eastAsia="Times New Roman" w:cs="Times New Roman"/>
          <w:color w:val="auto"/>
          <w:sz w:val="20"/>
          <w:szCs w:val="20"/>
        </w:rPr>
        <w:t xml:space="preserve">, </w:t>
      </w:r>
      <w:r w:rsidR="003E13A3">
        <w:rPr>
          <w:rFonts w:ascii="Times New Roman" w:hAnsi="Times New Roman" w:eastAsia="Times New Roman" w:cs="Times New Roman"/>
          <w:color w:val="auto"/>
          <w:sz w:val="20"/>
          <w:szCs w:val="20"/>
        </w:rPr>
        <w:fldChar w:fldCharType="begin"/>
      </w:r>
      <w:r w:rsidR="003E13A3">
        <w:rPr>
          <w:rFonts w:ascii="Times New Roman" w:hAnsi="Times New Roman" w:eastAsia="Times New Roman" w:cs="Times New Roman"/>
          <w:color w:val="auto"/>
          <w:sz w:val="20"/>
          <w:szCs w:val="20"/>
        </w:rPr>
        <w:instrText xml:space="preserve"> REF _Ref181364999 \r \h </w:instrText>
      </w:r>
      <w:r w:rsidR="003E13A3">
        <w:rPr>
          <w:rFonts w:ascii="Times New Roman" w:hAnsi="Times New Roman" w:eastAsia="Times New Roman" w:cs="Times New Roman"/>
          <w:color w:val="auto"/>
          <w:sz w:val="20"/>
          <w:szCs w:val="20"/>
        </w:rPr>
      </w:r>
      <w:r w:rsidR="003E13A3">
        <w:rPr>
          <w:rFonts w:ascii="Times New Roman" w:hAnsi="Times New Roman" w:eastAsia="Times New Roman" w:cs="Times New Roman"/>
          <w:color w:val="auto"/>
          <w:sz w:val="20"/>
          <w:szCs w:val="20"/>
        </w:rPr>
        <w:fldChar w:fldCharType="separate"/>
      </w:r>
      <w:r w:rsidR="003E13A3">
        <w:rPr>
          <w:rFonts w:ascii="Times New Roman" w:hAnsi="Times New Roman" w:eastAsia="Times New Roman" w:cs="Times New Roman"/>
          <w:color w:val="auto"/>
          <w:sz w:val="20"/>
          <w:szCs w:val="20"/>
        </w:rPr>
        <w:t>3</w:t>
      </w:r>
      <w:r w:rsidR="003E13A3">
        <w:rPr>
          <w:rFonts w:ascii="Times New Roman" w:hAnsi="Times New Roman" w:eastAsia="Times New Roman" w:cs="Times New Roman"/>
          <w:color w:val="auto"/>
          <w:sz w:val="20"/>
          <w:szCs w:val="20"/>
        </w:rPr>
        <w:fldChar w:fldCharType="end"/>
      </w:r>
      <w:r w:rsidRPr="00B44AEA">
        <w:rPr>
          <w:rFonts w:ascii="Times New Roman" w:hAnsi="Times New Roman" w:eastAsia="Times New Roman" w:cs="Times New Roman"/>
          <w:color w:val="auto"/>
          <w:sz w:val="20"/>
          <w:szCs w:val="20"/>
        </w:rPr>
        <w:t xml:space="preserve">, </w:t>
      </w:r>
      <w:r w:rsidR="003E13A3">
        <w:rPr>
          <w:rFonts w:ascii="Times New Roman" w:hAnsi="Times New Roman" w:eastAsia="Times New Roman" w:cs="Times New Roman"/>
          <w:color w:val="auto"/>
          <w:sz w:val="20"/>
          <w:szCs w:val="20"/>
        </w:rPr>
        <w:fldChar w:fldCharType="begin"/>
      </w:r>
      <w:r w:rsidR="003E13A3">
        <w:rPr>
          <w:rFonts w:ascii="Times New Roman" w:hAnsi="Times New Roman" w:eastAsia="Times New Roman" w:cs="Times New Roman"/>
          <w:color w:val="auto"/>
          <w:sz w:val="20"/>
          <w:szCs w:val="20"/>
        </w:rPr>
        <w:instrText xml:space="preserve"> REF _Ref183265530 \r \h </w:instrText>
      </w:r>
      <w:r w:rsidR="003E13A3">
        <w:rPr>
          <w:rFonts w:ascii="Times New Roman" w:hAnsi="Times New Roman" w:eastAsia="Times New Roman" w:cs="Times New Roman"/>
          <w:color w:val="auto"/>
          <w:sz w:val="20"/>
          <w:szCs w:val="20"/>
        </w:rPr>
      </w:r>
      <w:r w:rsidR="003E13A3">
        <w:rPr>
          <w:rFonts w:ascii="Times New Roman" w:hAnsi="Times New Roman" w:eastAsia="Times New Roman" w:cs="Times New Roman"/>
          <w:color w:val="auto"/>
          <w:sz w:val="20"/>
          <w:szCs w:val="20"/>
        </w:rPr>
        <w:fldChar w:fldCharType="separate"/>
      </w:r>
      <w:r w:rsidR="003E13A3">
        <w:rPr>
          <w:rFonts w:ascii="Times New Roman" w:hAnsi="Times New Roman" w:eastAsia="Times New Roman" w:cs="Times New Roman"/>
          <w:color w:val="auto"/>
          <w:sz w:val="20"/>
          <w:szCs w:val="20"/>
        </w:rPr>
        <w:t>4.2</w:t>
      </w:r>
      <w:r w:rsidR="003E13A3">
        <w:rPr>
          <w:rFonts w:ascii="Times New Roman" w:hAnsi="Times New Roman" w:eastAsia="Times New Roman" w:cs="Times New Roman"/>
          <w:color w:val="auto"/>
          <w:sz w:val="20"/>
          <w:szCs w:val="20"/>
        </w:rPr>
        <w:fldChar w:fldCharType="end"/>
      </w:r>
      <w:r w:rsidRPr="00B44AEA">
        <w:rPr>
          <w:rFonts w:ascii="Times New Roman" w:hAnsi="Times New Roman" w:eastAsia="Times New Roman" w:cs="Times New Roman"/>
          <w:color w:val="auto"/>
          <w:sz w:val="20"/>
          <w:szCs w:val="20"/>
        </w:rPr>
        <w:t xml:space="preserve">, </w:t>
      </w:r>
      <w:r w:rsidR="003E13A3">
        <w:rPr>
          <w:rFonts w:ascii="Times New Roman" w:hAnsi="Times New Roman" w:eastAsia="Times New Roman" w:cs="Times New Roman"/>
          <w:color w:val="auto"/>
          <w:sz w:val="20"/>
          <w:szCs w:val="20"/>
        </w:rPr>
        <w:fldChar w:fldCharType="begin"/>
      </w:r>
      <w:r w:rsidR="003E13A3">
        <w:rPr>
          <w:rFonts w:ascii="Times New Roman" w:hAnsi="Times New Roman" w:eastAsia="Times New Roman" w:cs="Times New Roman"/>
          <w:color w:val="auto"/>
          <w:sz w:val="20"/>
          <w:szCs w:val="20"/>
        </w:rPr>
        <w:instrText xml:space="preserve"> REF _Ref183265535 \r \h </w:instrText>
      </w:r>
      <w:r w:rsidR="003E13A3">
        <w:rPr>
          <w:rFonts w:ascii="Times New Roman" w:hAnsi="Times New Roman" w:eastAsia="Times New Roman" w:cs="Times New Roman"/>
          <w:color w:val="auto"/>
          <w:sz w:val="20"/>
          <w:szCs w:val="20"/>
        </w:rPr>
      </w:r>
      <w:r w:rsidR="003E13A3">
        <w:rPr>
          <w:rFonts w:ascii="Times New Roman" w:hAnsi="Times New Roman" w:eastAsia="Times New Roman" w:cs="Times New Roman"/>
          <w:color w:val="auto"/>
          <w:sz w:val="20"/>
          <w:szCs w:val="20"/>
        </w:rPr>
        <w:fldChar w:fldCharType="separate"/>
      </w:r>
      <w:r w:rsidR="003E13A3">
        <w:rPr>
          <w:rFonts w:ascii="Times New Roman" w:hAnsi="Times New Roman" w:eastAsia="Times New Roman" w:cs="Times New Roman"/>
          <w:color w:val="auto"/>
          <w:sz w:val="20"/>
          <w:szCs w:val="20"/>
        </w:rPr>
        <w:t>5</w:t>
      </w:r>
      <w:r w:rsidR="003E13A3">
        <w:rPr>
          <w:rFonts w:ascii="Times New Roman" w:hAnsi="Times New Roman" w:eastAsia="Times New Roman" w:cs="Times New Roman"/>
          <w:color w:val="auto"/>
          <w:sz w:val="20"/>
          <w:szCs w:val="20"/>
        </w:rPr>
        <w:fldChar w:fldCharType="end"/>
      </w:r>
      <w:r w:rsidRPr="00B44AEA">
        <w:rPr>
          <w:rFonts w:ascii="Times New Roman" w:hAnsi="Times New Roman" w:eastAsia="Times New Roman" w:cs="Times New Roman"/>
          <w:color w:val="auto"/>
          <w:sz w:val="20"/>
          <w:szCs w:val="20"/>
        </w:rPr>
        <w:t xml:space="preserve">, </w:t>
      </w:r>
      <w:r w:rsidR="003E13A3">
        <w:rPr>
          <w:rFonts w:ascii="Times New Roman" w:hAnsi="Times New Roman" w:eastAsia="Times New Roman" w:cs="Times New Roman"/>
          <w:color w:val="auto"/>
          <w:sz w:val="20"/>
          <w:szCs w:val="20"/>
        </w:rPr>
        <w:fldChar w:fldCharType="begin"/>
      </w:r>
      <w:r w:rsidR="003E13A3">
        <w:rPr>
          <w:rFonts w:ascii="Times New Roman" w:hAnsi="Times New Roman" w:eastAsia="Times New Roman" w:cs="Times New Roman"/>
          <w:color w:val="auto"/>
          <w:sz w:val="20"/>
          <w:szCs w:val="20"/>
        </w:rPr>
        <w:instrText xml:space="preserve"> REF _Ref183265556 \r \h </w:instrText>
      </w:r>
      <w:r w:rsidR="003E13A3">
        <w:rPr>
          <w:rFonts w:ascii="Times New Roman" w:hAnsi="Times New Roman" w:eastAsia="Times New Roman" w:cs="Times New Roman"/>
          <w:color w:val="auto"/>
          <w:sz w:val="20"/>
          <w:szCs w:val="20"/>
        </w:rPr>
      </w:r>
      <w:r w:rsidR="003E13A3">
        <w:rPr>
          <w:rFonts w:ascii="Times New Roman" w:hAnsi="Times New Roman" w:eastAsia="Times New Roman" w:cs="Times New Roman"/>
          <w:color w:val="auto"/>
          <w:sz w:val="20"/>
          <w:szCs w:val="20"/>
        </w:rPr>
        <w:fldChar w:fldCharType="separate"/>
      </w:r>
      <w:r w:rsidR="003E13A3">
        <w:rPr>
          <w:rFonts w:ascii="Times New Roman" w:hAnsi="Times New Roman" w:eastAsia="Times New Roman" w:cs="Times New Roman"/>
          <w:color w:val="auto"/>
          <w:sz w:val="20"/>
          <w:szCs w:val="20"/>
        </w:rPr>
        <w:t>6.2</w:t>
      </w:r>
      <w:r w:rsidR="003E13A3">
        <w:rPr>
          <w:rFonts w:ascii="Times New Roman" w:hAnsi="Times New Roman" w:eastAsia="Times New Roman" w:cs="Times New Roman"/>
          <w:color w:val="auto"/>
          <w:sz w:val="20"/>
          <w:szCs w:val="20"/>
        </w:rPr>
        <w:fldChar w:fldCharType="end"/>
      </w:r>
      <w:r w:rsidRPr="00B44AEA">
        <w:rPr>
          <w:rFonts w:ascii="Times New Roman" w:hAnsi="Times New Roman" w:eastAsia="Times New Roman" w:cs="Times New Roman"/>
          <w:color w:val="auto"/>
          <w:sz w:val="20"/>
          <w:szCs w:val="20"/>
        </w:rPr>
        <w:t xml:space="preserve">, </w:t>
      </w:r>
      <w:r w:rsidR="003E13A3">
        <w:rPr>
          <w:rFonts w:ascii="Times New Roman" w:hAnsi="Times New Roman" w:eastAsia="Times New Roman" w:cs="Times New Roman"/>
          <w:color w:val="auto"/>
          <w:sz w:val="20"/>
          <w:szCs w:val="20"/>
        </w:rPr>
        <w:fldChar w:fldCharType="begin"/>
      </w:r>
      <w:r w:rsidR="003E13A3">
        <w:rPr>
          <w:rFonts w:ascii="Times New Roman" w:hAnsi="Times New Roman" w:eastAsia="Times New Roman" w:cs="Times New Roman"/>
          <w:color w:val="auto"/>
          <w:sz w:val="20"/>
          <w:szCs w:val="20"/>
        </w:rPr>
        <w:instrText xml:space="preserve"> REF _Ref183265567 \r \h </w:instrText>
      </w:r>
      <w:r w:rsidR="003E13A3">
        <w:rPr>
          <w:rFonts w:ascii="Times New Roman" w:hAnsi="Times New Roman" w:eastAsia="Times New Roman" w:cs="Times New Roman"/>
          <w:color w:val="auto"/>
          <w:sz w:val="20"/>
          <w:szCs w:val="20"/>
        </w:rPr>
      </w:r>
      <w:r w:rsidR="003E13A3">
        <w:rPr>
          <w:rFonts w:ascii="Times New Roman" w:hAnsi="Times New Roman" w:eastAsia="Times New Roman" w:cs="Times New Roman"/>
          <w:color w:val="auto"/>
          <w:sz w:val="20"/>
          <w:szCs w:val="20"/>
        </w:rPr>
        <w:fldChar w:fldCharType="separate"/>
      </w:r>
      <w:r w:rsidR="003E13A3">
        <w:rPr>
          <w:rFonts w:ascii="Times New Roman" w:hAnsi="Times New Roman" w:eastAsia="Times New Roman" w:cs="Times New Roman"/>
          <w:color w:val="auto"/>
          <w:sz w:val="20"/>
          <w:szCs w:val="20"/>
        </w:rPr>
        <w:t>7</w:t>
      </w:r>
      <w:r w:rsidR="003E13A3">
        <w:rPr>
          <w:rFonts w:ascii="Times New Roman" w:hAnsi="Times New Roman" w:eastAsia="Times New Roman" w:cs="Times New Roman"/>
          <w:color w:val="auto"/>
          <w:sz w:val="20"/>
          <w:szCs w:val="20"/>
        </w:rPr>
        <w:fldChar w:fldCharType="end"/>
      </w:r>
      <w:r w:rsidRPr="00B44AEA">
        <w:rPr>
          <w:rFonts w:ascii="Times New Roman" w:hAnsi="Times New Roman" w:eastAsia="Times New Roman" w:cs="Times New Roman"/>
          <w:color w:val="auto"/>
          <w:sz w:val="20"/>
          <w:szCs w:val="20"/>
        </w:rPr>
        <w:t xml:space="preserve">, </w:t>
      </w:r>
      <w:r w:rsidR="003E13A3">
        <w:rPr>
          <w:rFonts w:ascii="Times New Roman" w:hAnsi="Times New Roman" w:eastAsia="Times New Roman" w:cs="Times New Roman"/>
          <w:color w:val="auto"/>
          <w:sz w:val="20"/>
          <w:szCs w:val="20"/>
        </w:rPr>
        <w:fldChar w:fldCharType="begin"/>
      </w:r>
      <w:r w:rsidR="003E13A3">
        <w:rPr>
          <w:rFonts w:ascii="Times New Roman" w:hAnsi="Times New Roman" w:eastAsia="Times New Roman" w:cs="Times New Roman"/>
          <w:color w:val="auto"/>
          <w:sz w:val="20"/>
          <w:szCs w:val="20"/>
        </w:rPr>
        <w:instrText xml:space="preserve"> REF _Ref183265571 \r \h </w:instrText>
      </w:r>
      <w:r w:rsidR="003E13A3">
        <w:rPr>
          <w:rFonts w:ascii="Times New Roman" w:hAnsi="Times New Roman" w:eastAsia="Times New Roman" w:cs="Times New Roman"/>
          <w:color w:val="auto"/>
          <w:sz w:val="20"/>
          <w:szCs w:val="20"/>
        </w:rPr>
      </w:r>
      <w:r w:rsidR="003E13A3">
        <w:rPr>
          <w:rFonts w:ascii="Times New Roman" w:hAnsi="Times New Roman" w:eastAsia="Times New Roman" w:cs="Times New Roman"/>
          <w:color w:val="auto"/>
          <w:sz w:val="20"/>
          <w:szCs w:val="20"/>
        </w:rPr>
        <w:fldChar w:fldCharType="separate"/>
      </w:r>
      <w:r w:rsidR="003E13A3">
        <w:rPr>
          <w:rFonts w:ascii="Times New Roman" w:hAnsi="Times New Roman" w:eastAsia="Times New Roman" w:cs="Times New Roman"/>
          <w:color w:val="auto"/>
          <w:sz w:val="20"/>
          <w:szCs w:val="20"/>
        </w:rPr>
        <w:t>8</w:t>
      </w:r>
      <w:r w:rsidR="003E13A3">
        <w:rPr>
          <w:rFonts w:ascii="Times New Roman" w:hAnsi="Times New Roman" w:eastAsia="Times New Roman" w:cs="Times New Roman"/>
          <w:color w:val="auto"/>
          <w:sz w:val="20"/>
          <w:szCs w:val="20"/>
        </w:rPr>
        <w:fldChar w:fldCharType="end"/>
      </w:r>
      <w:r w:rsidRPr="00B44AEA">
        <w:rPr>
          <w:rFonts w:ascii="Times New Roman" w:hAnsi="Times New Roman" w:eastAsia="Times New Roman" w:cs="Times New Roman"/>
          <w:color w:val="auto"/>
          <w:sz w:val="20"/>
          <w:szCs w:val="20"/>
        </w:rPr>
        <w:t xml:space="preserve">, </w:t>
      </w:r>
      <w:r w:rsidR="003E13A3">
        <w:rPr>
          <w:rFonts w:ascii="Times New Roman" w:hAnsi="Times New Roman" w:eastAsia="Times New Roman" w:cs="Times New Roman"/>
          <w:color w:val="auto"/>
          <w:sz w:val="20"/>
          <w:szCs w:val="20"/>
        </w:rPr>
        <w:fldChar w:fldCharType="begin"/>
      </w:r>
      <w:r w:rsidR="003E13A3">
        <w:rPr>
          <w:rFonts w:ascii="Times New Roman" w:hAnsi="Times New Roman" w:eastAsia="Times New Roman" w:cs="Times New Roman"/>
          <w:color w:val="auto"/>
          <w:sz w:val="20"/>
          <w:szCs w:val="20"/>
        </w:rPr>
        <w:instrText xml:space="preserve"> REF _Ref183265578 \r \h </w:instrText>
      </w:r>
      <w:r w:rsidR="003E13A3">
        <w:rPr>
          <w:rFonts w:ascii="Times New Roman" w:hAnsi="Times New Roman" w:eastAsia="Times New Roman" w:cs="Times New Roman"/>
          <w:color w:val="auto"/>
          <w:sz w:val="20"/>
          <w:szCs w:val="20"/>
        </w:rPr>
      </w:r>
      <w:r w:rsidR="003E13A3">
        <w:rPr>
          <w:rFonts w:ascii="Times New Roman" w:hAnsi="Times New Roman" w:eastAsia="Times New Roman" w:cs="Times New Roman"/>
          <w:color w:val="auto"/>
          <w:sz w:val="20"/>
          <w:szCs w:val="20"/>
        </w:rPr>
        <w:fldChar w:fldCharType="separate"/>
      </w:r>
      <w:r w:rsidR="003E13A3">
        <w:rPr>
          <w:rFonts w:ascii="Times New Roman" w:hAnsi="Times New Roman" w:eastAsia="Times New Roman" w:cs="Times New Roman"/>
          <w:color w:val="auto"/>
          <w:sz w:val="20"/>
          <w:szCs w:val="20"/>
        </w:rPr>
        <w:t>9</w:t>
      </w:r>
      <w:r w:rsidR="003E13A3">
        <w:rPr>
          <w:rFonts w:ascii="Times New Roman" w:hAnsi="Times New Roman" w:eastAsia="Times New Roman" w:cs="Times New Roman"/>
          <w:color w:val="auto"/>
          <w:sz w:val="20"/>
          <w:szCs w:val="20"/>
        </w:rPr>
        <w:fldChar w:fldCharType="end"/>
      </w:r>
      <w:r w:rsidRPr="00B44AEA">
        <w:rPr>
          <w:rFonts w:ascii="Times New Roman" w:hAnsi="Times New Roman" w:eastAsia="Times New Roman" w:cs="Times New Roman"/>
          <w:color w:val="auto"/>
          <w:sz w:val="20"/>
          <w:szCs w:val="20"/>
        </w:rPr>
        <w:t xml:space="preserve">, and </w:t>
      </w:r>
      <w:r w:rsidR="003E13A3">
        <w:rPr>
          <w:rFonts w:ascii="Times New Roman" w:hAnsi="Times New Roman" w:eastAsia="Times New Roman" w:cs="Times New Roman"/>
          <w:color w:val="auto"/>
          <w:sz w:val="20"/>
          <w:szCs w:val="20"/>
        </w:rPr>
        <w:fldChar w:fldCharType="begin"/>
      </w:r>
      <w:r w:rsidR="003E13A3">
        <w:rPr>
          <w:rFonts w:ascii="Times New Roman" w:hAnsi="Times New Roman" w:eastAsia="Times New Roman" w:cs="Times New Roman"/>
          <w:color w:val="auto"/>
          <w:sz w:val="20"/>
          <w:szCs w:val="20"/>
        </w:rPr>
        <w:instrText xml:space="preserve"> REF _Ref183265586 \r \h </w:instrText>
      </w:r>
      <w:r w:rsidR="003E13A3">
        <w:rPr>
          <w:rFonts w:ascii="Times New Roman" w:hAnsi="Times New Roman" w:eastAsia="Times New Roman" w:cs="Times New Roman"/>
          <w:color w:val="auto"/>
          <w:sz w:val="20"/>
          <w:szCs w:val="20"/>
        </w:rPr>
      </w:r>
      <w:r w:rsidR="003E13A3">
        <w:rPr>
          <w:rFonts w:ascii="Times New Roman" w:hAnsi="Times New Roman" w:eastAsia="Times New Roman" w:cs="Times New Roman"/>
          <w:color w:val="auto"/>
          <w:sz w:val="20"/>
          <w:szCs w:val="20"/>
        </w:rPr>
        <w:fldChar w:fldCharType="separate"/>
      </w:r>
      <w:r w:rsidR="003E13A3">
        <w:rPr>
          <w:rFonts w:ascii="Times New Roman" w:hAnsi="Times New Roman" w:eastAsia="Times New Roman" w:cs="Times New Roman"/>
          <w:color w:val="auto"/>
          <w:sz w:val="20"/>
          <w:szCs w:val="20"/>
        </w:rPr>
        <w:t>10</w:t>
      </w:r>
      <w:r w:rsidR="003E13A3">
        <w:rPr>
          <w:rFonts w:ascii="Times New Roman" w:hAnsi="Times New Roman" w:eastAsia="Times New Roman" w:cs="Times New Roman"/>
          <w:color w:val="auto"/>
          <w:sz w:val="20"/>
          <w:szCs w:val="20"/>
        </w:rPr>
        <w:fldChar w:fldCharType="end"/>
      </w:r>
      <w:r w:rsidRPr="00B44AEA">
        <w:rPr>
          <w:rFonts w:ascii="Times New Roman" w:hAnsi="Times New Roman" w:eastAsia="Times New Roman" w:cs="Times New Roman"/>
          <w:color w:val="auto"/>
          <w:sz w:val="20"/>
          <w:szCs w:val="20"/>
        </w:rPr>
        <w:t>.</w:t>
      </w:r>
      <w:bookmarkEnd w:id="9"/>
      <w:r w:rsidRPr="00B44AEA">
        <w:rPr>
          <w:rFonts w:ascii="Times New Roman" w:hAnsi="Times New Roman" w:eastAsia="Times New Roman" w:cs="Times New Roman"/>
          <w:color w:val="auto"/>
          <w:sz w:val="20"/>
          <w:szCs w:val="20"/>
        </w:rPr>
        <w:t xml:space="preserve"> </w:t>
      </w:r>
    </w:p>
    <w:p w:rsidRPr="00405A58" w:rsidR="00B12575" w:rsidP="00B44AEA" w:rsidRDefault="003C5A8D" w14:paraId="00000018" w14:textId="77777777">
      <w:pPr>
        <w:pStyle w:val="Heading3"/>
        <w:keepNext w:val="0"/>
        <w:keepLines w:val="0"/>
        <w:numPr>
          <w:ilvl w:val="2"/>
          <w:numId w:val="1"/>
        </w:numPr>
        <w:spacing w:before="0" w:after="120" w:line="240" w:lineRule="auto"/>
        <w:ind w:hanging="2"/>
        <w:rPr>
          <w:rFonts w:ascii="Times New Roman" w:hAnsi="Times New Roman" w:cs="Times New Roman"/>
          <w:color w:val="auto"/>
          <w:sz w:val="20"/>
          <w:szCs w:val="20"/>
        </w:rPr>
      </w:pPr>
      <w:bookmarkStart w:name="_Ref183265567" w:id="10"/>
      <w:r w:rsidRPr="00405A58">
        <w:rPr>
          <w:rFonts w:ascii="Times New Roman" w:hAnsi="Times New Roman" w:eastAsia="Times New Roman" w:cs="Times New Roman"/>
          <w:b/>
          <w:color w:val="auto"/>
          <w:sz w:val="20"/>
          <w:szCs w:val="20"/>
        </w:rPr>
        <w:t>WARRANTY AND DISCLAIMER</w:t>
      </w:r>
      <w:bookmarkEnd w:id="10"/>
    </w:p>
    <w:p w:rsidRPr="00405A58" w:rsidR="00B12575" w:rsidP="00B44AEA" w:rsidRDefault="00405A58" w14:paraId="0000001A" w14:textId="2C823B02">
      <w:pPr>
        <w:spacing w:after="120" w:line="240" w:lineRule="auto"/>
        <w:ind w:hanging="2"/>
        <w:jc w:val="both"/>
        <w:rPr>
          <w:rFonts w:ascii="Times New Roman" w:hAnsi="Times New Roman" w:eastAsia="Times New Roman" w:cs="Times New Roman"/>
          <w:sz w:val="20"/>
          <w:szCs w:val="20"/>
        </w:rPr>
      </w:pPr>
      <w:r w:rsidRPr="00405A58">
        <w:rPr>
          <w:rFonts w:ascii="Times New Roman" w:hAnsi="Times New Roman" w:eastAsia="Times New Roman" w:cs="Times New Roman"/>
          <w:sz w:val="20"/>
          <w:szCs w:val="20"/>
        </w:rPr>
        <w:t xml:space="preserve">Company will use reasonable efforts, consistent with prevailing industry standards, to maintain the Services in a manner that minimizes errors in, and interruptions to, the Services. Services may be temporarily unavailable for scheduled maintenance or for unscheduled emergency maintenance, either by Company or by third-party providers, or because of other causes beyond Company’s reasonable control, provided that Company will use reasonable efforts to provide advance notice (e-mail sufficient) of any scheduled service disruption. NOTWITHSTANDING ANYTHING TO THE CONTRARY IN THIS SECTION, COMPANY DOES NOT WARRANT THAT THE SERVICES OR THE SOFTWARE WILL BE UNINTERRUPTED OR ERROR FREE, NOR DOES IT MAKE ANY WARRANTY AS TO THE RESULTS THAT MAY BE OBTAINED FROM USE OF THE SERVICES. TO THE </w:t>
      </w:r>
      <w:r w:rsidRPr="00405A58">
        <w:rPr>
          <w:rFonts w:ascii="Times New Roman" w:hAnsi="Times New Roman" w:eastAsia="Times New Roman" w:cs="Times New Roman"/>
          <w:sz w:val="20"/>
          <w:szCs w:val="20"/>
        </w:rPr>
        <w:lastRenderedPageBreak/>
        <w:t>MAXIMUM EXTENT PERMITTED BY APPLICABLE LAW, EXCEPT AS EXPRESSLY SET FORTH IN THIS SECTION, THE SERVICES ARE PROVIDED “AS IS” AND “AS AVAILABLE,” AND COMPANY DISCLAIMS ALL WARRANTIES, EXPRESS, IMPLIED, STATUTORY, OR OTHERWISE, INCLUDING, BUT NOT LIMITED TO, THE IMPLIED WARRANTIES OF MERCHANTABILITY, FITNESS FOR A PARTICULAR PURPOSE, TITLE, AND NON-INFRINGEMENT, AND THOSE ARISING FROM COURSE OF DEALING, USAGE, OR TRADE PRACTICE, RELATED TO THE SERVICES</w:t>
      </w:r>
      <w:r w:rsidR="00B52AF2">
        <w:rPr>
          <w:rFonts w:ascii="Times New Roman" w:hAnsi="Times New Roman" w:eastAsia="Times New Roman" w:cs="Times New Roman"/>
          <w:sz w:val="20"/>
          <w:szCs w:val="20"/>
        </w:rPr>
        <w:t xml:space="preserve"> </w:t>
      </w:r>
      <w:r w:rsidRPr="00405A58">
        <w:rPr>
          <w:rFonts w:ascii="Times New Roman" w:hAnsi="Times New Roman" w:eastAsia="Times New Roman" w:cs="Times New Roman"/>
          <w:sz w:val="20"/>
          <w:szCs w:val="20"/>
        </w:rPr>
        <w:t xml:space="preserve">AND/OR THE SOFTWARE, THE USE OR ANY INABILITY TO USE ANY OF THE FOREGOING, THE RESULTS OF ANY USE OF ANY OF THE FOREGOING, AND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w:t>
      </w:r>
      <w:r w:rsidRPr="00405A58" w:rsidR="003C5A8D">
        <w:rPr>
          <w:rFonts w:ascii="Times New Roman" w:hAnsi="Times New Roman" w:eastAsia="Times New Roman" w:cs="Times New Roman"/>
          <w:sz w:val="20"/>
          <w:szCs w:val="20"/>
        </w:rPr>
        <w:t xml:space="preserve"> </w:t>
      </w:r>
    </w:p>
    <w:p w:rsidRPr="00405A58" w:rsidR="00405A58" w:rsidP="00B44AEA" w:rsidRDefault="00405A58" w14:paraId="6BEC23F2" w14:textId="293FEF54">
      <w:pPr>
        <w:pStyle w:val="Heading3"/>
        <w:keepNext w:val="0"/>
        <w:keepLines w:val="0"/>
        <w:numPr>
          <w:ilvl w:val="2"/>
          <w:numId w:val="1"/>
        </w:numPr>
        <w:spacing w:before="0" w:after="120" w:line="240" w:lineRule="auto"/>
        <w:ind w:hanging="2"/>
        <w:rPr>
          <w:rFonts w:ascii="Times New Roman" w:hAnsi="Times New Roman" w:cs="Times New Roman"/>
          <w:b/>
          <w:bCs/>
          <w:color w:val="auto"/>
          <w:sz w:val="20"/>
          <w:szCs w:val="20"/>
        </w:rPr>
      </w:pPr>
      <w:bookmarkStart w:name="_Ref183265571" w:id="11"/>
      <w:r w:rsidRPr="00405A58">
        <w:rPr>
          <w:rFonts w:ascii="Times New Roman" w:hAnsi="Times New Roman" w:cs="Times New Roman"/>
          <w:b/>
          <w:bCs/>
          <w:color w:val="auto"/>
          <w:sz w:val="20"/>
          <w:szCs w:val="20"/>
        </w:rPr>
        <w:t>INDEMNIFICATION</w:t>
      </w:r>
      <w:bookmarkEnd w:id="11"/>
    </w:p>
    <w:p w:rsidRPr="00405A58" w:rsidR="00405A58" w:rsidP="00B44AEA" w:rsidRDefault="00866977" w14:paraId="15FDCA0F" w14:textId="149C39FB">
      <w:pPr>
        <w:pStyle w:val="Heading4"/>
        <w:keepNext w:val="0"/>
        <w:keepLines w:val="0"/>
        <w:numPr>
          <w:ilvl w:val="3"/>
          <w:numId w:val="1"/>
        </w:numPr>
        <w:spacing w:before="0" w:after="120" w:line="240" w:lineRule="auto"/>
        <w:ind w:firstLine="0"/>
        <w:jc w:val="both"/>
        <w:textDirection w:val="btLr"/>
        <w:textAlignment w:val="top"/>
        <w:rPr>
          <w:rFonts w:ascii="Times New Roman" w:hAnsi="Times New Roman" w:cs="Times New Roman"/>
          <w:color w:val="auto"/>
          <w:sz w:val="20"/>
          <w:szCs w:val="20"/>
        </w:rPr>
      </w:pPr>
      <w:r>
        <w:rPr>
          <w:rFonts w:ascii="Times New Roman" w:hAnsi="Times New Roman" w:cs="Times New Roman"/>
          <w:color w:val="auto"/>
          <w:sz w:val="20"/>
          <w:szCs w:val="20"/>
        </w:rPr>
        <w:t>End User</w:t>
      </w:r>
      <w:r w:rsidRPr="00405A58" w:rsidR="00405A58">
        <w:rPr>
          <w:rFonts w:ascii="Times New Roman" w:hAnsi="Times New Roman" w:cs="Times New Roman"/>
          <w:color w:val="auto"/>
          <w:sz w:val="20"/>
          <w:szCs w:val="20"/>
        </w:rPr>
        <w:t xml:space="preserve"> will indemnify, defend, and hold harmless Company </w:t>
      </w:r>
      <w:r w:rsidR="004E5613">
        <w:rPr>
          <w:rFonts w:ascii="Times New Roman" w:hAnsi="Times New Roman" w:cs="Times New Roman"/>
          <w:color w:val="auto"/>
          <w:sz w:val="20"/>
          <w:szCs w:val="20"/>
        </w:rPr>
        <w:t xml:space="preserve">and Reseller </w:t>
      </w:r>
      <w:r w:rsidRPr="00405A58" w:rsidR="00405A58">
        <w:rPr>
          <w:rFonts w:ascii="Times New Roman" w:hAnsi="Times New Roman" w:cs="Times New Roman"/>
          <w:color w:val="auto"/>
          <w:sz w:val="20"/>
          <w:szCs w:val="20"/>
        </w:rPr>
        <w:t xml:space="preserve">and </w:t>
      </w:r>
      <w:r w:rsidR="004E5613">
        <w:rPr>
          <w:rFonts w:ascii="Times New Roman" w:hAnsi="Times New Roman" w:cs="Times New Roman"/>
          <w:color w:val="auto"/>
          <w:sz w:val="20"/>
          <w:szCs w:val="20"/>
        </w:rPr>
        <w:t>their respective</w:t>
      </w:r>
      <w:r w:rsidRPr="00405A58" w:rsidR="00405A58">
        <w:rPr>
          <w:rFonts w:ascii="Times New Roman" w:hAnsi="Times New Roman" w:cs="Times New Roman"/>
          <w:color w:val="auto"/>
          <w:sz w:val="20"/>
          <w:szCs w:val="20"/>
        </w:rPr>
        <w:t xml:space="preserve"> affiliates, officers, employees, and agents from and against any and all damages, losses, liabilities, settlements, costs, and expenses (including, without limitation, attorneys’ fees) (collectively, “</w:t>
      </w:r>
      <w:r w:rsidRPr="00405A58" w:rsidR="00405A58">
        <w:rPr>
          <w:rFonts w:ascii="Times New Roman" w:hAnsi="Times New Roman" w:cs="Times New Roman"/>
          <w:b/>
          <w:bCs/>
          <w:color w:val="auto"/>
          <w:sz w:val="20"/>
          <w:szCs w:val="20"/>
        </w:rPr>
        <w:t>Losses</w:t>
      </w:r>
      <w:r w:rsidRPr="00405A58" w:rsidR="00405A58">
        <w:rPr>
          <w:rFonts w:ascii="Times New Roman" w:hAnsi="Times New Roman" w:cs="Times New Roman"/>
          <w:color w:val="auto"/>
          <w:sz w:val="20"/>
          <w:szCs w:val="20"/>
        </w:rPr>
        <w:t xml:space="preserve">”) incurred by any of them in connection with any claim or action that arises (a) from an actual or alleged violation of Section </w:t>
      </w:r>
      <w:r w:rsidR="003E13A3">
        <w:rPr>
          <w:rFonts w:ascii="Times New Roman" w:hAnsi="Times New Roman" w:cs="Times New Roman"/>
          <w:color w:val="auto"/>
          <w:sz w:val="20"/>
          <w:szCs w:val="20"/>
        </w:rPr>
        <w:fldChar w:fldCharType="begin"/>
      </w:r>
      <w:r w:rsidR="003E13A3">
        <w:rPr>
          <w:rFonts w:ascii="Times New Roman" w:hAnsi="Times New Roman" w:cs="Times New Roman"/>
          <w:color w:val="auto"/>
          <w:sz w:val="20"/>
          <w:szCs w:val="20"/>
        </w:rPr>
        <w:instrText xml:space="preserve"> REF _Ref183265350 \r \h </w:instrText>
      </w:r>
      <w:r w:rsidR="003E13A3">
        <w:rPr>
          <w:rFonts w:ascii="Times New Roman" w:hAnsi="Times New Roman" w:cs="Times New Roman"/>
          <w:color w:val="auto"/>
          <w:sz w:val="20"/>
          <w:szCs w:val="20"/>
        </w:rPr>
      </w:r>
      <w:r w:rsidR="003E13A3">
        <w:rPr>
          <w:rFonts w:ascii="Times New Roman" w:hAnsi="Times New Roman" w:cs="Times New Roman"/>
          <w:color w:val="auto"/>
          <w:sz w:val="20"/>
          <w:szCs w:val="20"/>
        </w:rPr>
        <w:fldChar w:fldCharType="separate"/>
      </w:r>
      <w:r w:rsidR="003E13A3">
        <w:rPr>
          <w:rFonts w:ascii="Times New Roman" w:hAnsi="Times New Roman" w:cs="Times New Roman"/>
          <w:color w:val="auto"/>
          <w:sz w:val="20"/>
          <w:szCs w:val="20"/>
        </w:rPr>
        <w:t>2</w:t>
      </w:r>
      <w:r w:rsidR="003E13A3">
        <w:rPr>
          <w:rFonts w:ascii="Times New Roman" w:hAnsi="Times New Roman" w:cs="Times New Roman"/>
          <w:color w:val="auto"/>
          <w:sz w:val="20"/>
          <w:szCs w:val="20"/>
        </w:rPr>
        <w:fldChar w:fldCharType="end"/>
      </w:r>
      <w:r w:rsidRPr="00405A58" w:rsidR="00405A58">
        <w:rPr>
          <w:rFonts w:ascii="Times New Roman" w:hAnsi="Times New Roman" w:cs="Times New Roman"/>
          <w:color w:val="auto"/>
          <w:sz w:val="20"/>
          <w:szCs w:val="20"/>
        </w:rPr>
        <w:t xml:space="preserve"> or Section </w:t>
      </w:r>
      <w:r w:rsidR="003E13A3">
        <w:rPr>
          <w:rFonts w:ascii="Times New Roman" w:hAnsi="Times New Roman" w:cs="Times New Roman"/>
          <w:color w:val="auto"/>
          <w:sz w:val="20"/>
          <w:szCs w:val="20"/>
        </w:rPr>
        <w:fldChar w:fldCharType="begin"/>
      </w:r>
      <w:r w:rsidR="003E13A3">
        <w:rPr>
          <w:rFonts w:ascii="Times New Roman" w:hAnsi="Times New Roman" w:cs="Times New Roman"/>
          <w:color w:val="auto"/>
          <w:sz w:val="20"/>
          <w:szCs w:val="20"/>
        </w:rPr>
        <w:instrText xml:space="preserve"> REF _Ref181364999 \r \h </w:instrText>
      </w:r>
      <w:r w:rsidR="003E13A3">
        <w:rPr>
          <w:rFonts w:ascii="Times New Roman" w:hAnsi="Times New Roman" w:cs="Times New Roman"/>
          <w:color w:val="auto"/>
          <w:sz w:val="20"/>
          <w:szCs w:val="20"/>
        </w:rPr>
      </w:r>
      <w:r w:rsidR="003E13A3">
        <w:rPr>
          <w:rFonts w:ascii="Times New Roman" w:hAnsi="Times New Roman" w:cs="Times New Roman"/>
          <w:color w:val="auto"/>
          <w:sz w:val="20"/>
          <w:szCs w:val="20"/>
        </w:rPr>
        <w:fldChar w:fldCharType="separate"/>
      </w:r>
      <w:r w:rsidR="003E13A3">
        <w:rPr>
          <w:rFonts w:ascii="Times New Roman" w:hAnsi="Times New Roman" w:cs="Times New Roman"/>
          <w:color w:val="auto"/>
          <w:sz w:val="20"/>
          <w:szCs w:val="20"/>
        </w:rPr>
        <w:t>3</w:t>
      </w:r>
      <w:r w:rsidR="003E13A3">
        <w:rPr>
          <w:rFonts w:ascii="Times New Roman" w:hAnsi="Times New Roman" w:cs="Times New Roman"/>
          <w:color w:val="auto"/>
          <w:sz w:val="20"/>
          <w:szCs w:val="20"/>
        </w:rPr>
        <w:fldChar w:fldCharType="end"/>
      </w:r>
      <w:r w:rsidRPr="00405A58" w:rsidR="00405A58">
        <w:rPr>
          <w:rFonts w:ascii="Times New Roman" w:hAnsi="Times New Roman" w:cs="Times New Roman"/>
          <w:color w:val="auto"/>
          <w:sz w:val="20"/>
          <w:szCs w:val="20"/>
        </w:rPr>
        <w:t xml:space="preserve">, (b) in connection with </w:t>
      </w:r>
      <w:r>
        <w:rPr>
          <w:rFonts w:ascii="Times New Roman" w:hAnsi="Times New Roman" w:cs="Times New Roman"/>
          <w:color w:val="auto"/>
          <w:sz w:val="20"/>
          <w:szCs w:val="20"/>
        </w:rPr>
        <w:t>End User</w:t>
      </w:r>
      <w:r w:rsidRPr="00405A58" w:rsidR="00405A58">
        <w:rPr>
          <w:rFonts w:ascii="Times New Roman" w:hAnsi="Times New Roman" w:cs="Times New Roman"/>
          <w:color w:val="auto"/>
          <w:sz w:val="20"/>
          <w:szCs w:val="20"/>
        </w:rPr>
        <w:t xml:space="preserve">’s access to, and/or use of, the Services and/or Software, or (c) in connection with </w:t>
      </w:r>
      <w:r>
        <w:rPr>
          <w:rFonts w:ascii="Times New Roman" w:hAnsi="Times New Roman" w:cs="Times New Roman"/>
          <w:color w:val="auto"/>
          <w:sz w:val="20"/>
          <w:szCs w:val="20"/>
        </w:rPr>
        <w:t>End User</w:t>
      </w:r>
      <w:r w:rsidRPr="00405A58" w:rsidR="00405A58">
        <w:rPr>
          <w:rFonts w:ascii="Times New Roman" w:hAnsi="Times New Roman" w:cs="Times New Roman"/>
          <w:color w:val="auto"/>
          <w:sz w:val="20"/>
          <w:szCs w:val="20"/>
        </w:rPr>
        <w:t xml:space="preserve"> Data and/or </w:t>
      </w:r>
      <w:r>
        <w:rPr>
          <w:rFonts w:ascii="Times New Roman" w:hAnsi="Times New Roman" w:cs="Times New Roman"/>
          <w:color w:val="auto"/>
          <w:sz w:val="20"/>
          <w:szCs w:val="20"/>
        </w:rPr>
        <w:t>End User</w:t>
      </w:r>
      <w:r w:rsidRPr="00405A58" w:rsidR="00405A58">
        <w:rPr>
          <w:rFonts w:ascii="Times New Roman" w:hAnsi="Times New Roman" w:cs="Times New Roman"/>
          <w:color w:val="auto"/>
          <w:sz w:val="20"/>
          <w:szCs w:val="20"/>
        </w:rPr>
        <w:t xml:space="preserve"> Systems. </w:t>
      </w:r>
    </w:p>
    <w:p w:rsidRPr="00405A58" w:rsidR="00405A58" w:rsidP="00B44AEA" w:rsidRDefault="00405A58" w14:paraId="686BA3EA" w14:textId="530D4441">
      <w:pPr>
        <w:pStyle w:val="Heading4"/>
        <w:keepNext w:val="0"/>
        <w:keepLines w:val="0"/>
        <w:numPr>
          <w:ilvl w:val="3"/>
          <w:numId w:val="1"/>
        </w:numPr>
        <w:spacing w:before="0" w:after="120" w:line="240" w:lineRule="auto"/>
        <w:ind w:firstLine="0"/>
        <w:jc w:val="both"/>
        <w:textDirection w:val="btLr"/>
        <w:textAlignment w:val="top"/>
        <w:rPr>
          <w:rFonts w:ascii="Times New Roman" w:hAnsi="Times New Roman" w:cs="Times New Roman"/>
          <w:color w:val="auto"/>
          <w:sz w:val="20"/>
          <w:szCs w:val="20"/>
        </w:rPr>
      </w:pPr>
      <w:r w:rsidRPr="00405A58">
        <w:rPr>
          <w:rFonts w:ascii="Times New Roman" w:hAnsi="Times New Roman" w:cs="Times New Roman"/>
          <w:color w:val="auto"/>
          <w:sz w:val="20"/>
          <w:szCs w:val="20"/>
        </w:rPr>
        <w:t xml:space="preserve">Company will indemnify, defend, and hold harmless </w:t>
      </w:r>
      <w:r w:rsidR="00866977">
        <w:rPr>
          <w:rFonts w:ascii="Times New Roman" w:hAnsi="Times New Roman" w:cs="Times New Roman"/>
          <w:color w:val="auto"/>
          <w:sz w:val="20"/>
          <w:szCs w:val="20"/>
        </w:rPr>
        <w:t>End User</w:t>
      </w:r>
      <w:r w:rsidRPr="00405A58">
        <w:rPr>
          <w:rFonts w:ascii="Times New Roman" w:hAnsi="Times New Roman" w:cs="Times New Roman"/>
          <w:color w:val="auto"/>
          <w:sz w:val="20"/>
          <w:szCs w:val="20"/>
        </w:rPr>
        <w:t xml:space="preserve"> and its affiliates, and its and their respective officers, employees, and agents, from and against any and all Losses incurred by any of them that arise from a third-party claim (a) that the Services infringe upon or misappropriate such third party’s intellectual property rights or (b) that alleges Company’s gross negligence or intentional misconduct.</w:t>
      </w:r>
    </w:p>
    <w:p w:rsidRPr="00405A58" w:rsidR="00B12575" w:rsidP="00B44AEA" w:rsidRDefault="003C5A8D" w14:paraId="0000001B" w14:textId="259BFAAA">
      <w:pPr>
        <w:pStyle w:val="Heading3"/>
        <w:keepNext w:val="0"/>
        <w:keepLines w:val="0"/>
        <w:numPr>
          <w:ilvl w:val="2"/>
          <w:numId w:val="1"/>
        </w:numPr>
        <w:spacing w:before="0" w:after="120" w:line="240" w:lineRule="auto"/>
        <w:ind w:hanging="2"/>
        <w:rPr>
          <w:rFonts w:ascii="Times New Roman" w:hAnsi="Times New Roman" w:cs="Times New Roman"/>
          <w:color w:val="auto"/>
          <w:sz w:val="20"/>
          <w:szCs w:val="20"/>
        </w:rPr>
      </w:pPr>
      <w:bookmarkStart w:name="_Ref183265578" w:id="12"/>
      <w:r w:rsidRPr="00405A58">
        <w:rPr>
          <w:rFonts w:ascii="Times New Roman" w:hAnsi="Times New Roman" w:eastAsia="Times New Roman" w:cs="Times New Roman"/>
          <w:b/>
          <w:color w:val="auto"/>
          <w:sz w:val="20"/>
          <w:szCs w:val="20"/>
        </w:rPr>
        <w:t>LIMITATION OF LIABILITY</w:t>
      </w:r>
      <w:bookmarkEnd w:id="12"/>
    </w:p>
    <w:p w:rsidRPr="00405A58" w:rsidR="00B12575" w:rsidP="00B44AEA" w:rsidRDefault="00405A58" w14:paraId="0000001C" w14:textId="43F83A08">
      <w:pPr>
        <w:spacing w:after="120" w:line="240" w:lineRule="auto"/>
        <w:ind w:hanging="2"/>
        <w:jc w:val="both"/>
        <w:rPr>
          <w:rFonts w:ascii="Times New Roman" w:hAnsi="Times New Roman" w:eastAsia="Times New Roman" w:cs="Times New Roman"/>
          <w:sz w:val="20"/>
          <w:szCs w:val="20"/>
        </w:rPr>
      </w:pPr>
      <w:r w:rsidRPr="00405A58">
        <w:rPr>
          <w:rFonts w:ascii="Times New Roman" w:hAnsi="Times New Roman" w:eastAsia="Times New Roman" w:cs="Times New Roman"/>
          <w:sz w:val="20"/>
          <w:szCs w:val="20"/>
        </w:rPr>
        <w:t>TO THE MAXIMUM EXTENT PERMITTED BY APPLICABLE LAW, IN NO EVENT WILL COMPANY</w:t>
      </w:r>
      <w:r w:rsidR="004E5613">
        <w:rPr>
          <w:rFonts w:ascii="Times New Roman" w:hAnsi="Times New Roman" w:eastAsia="Times New Roman" w:cs="Times New Roman"/>
          <w:sz w:val="20"/>
          <w:szCs w:val="20"/>
        </w:rPr>
        <w:t xml:space="preserve"> OR</w:t>
      </w:r>
      <w:r w:rsidRPr="00405A58">
        <w:rPr>
          <w:rFonts w:ascii="Times New Roman" w:hAnsi="Times New Roman" w:eastAsia="Times New Roman" w:cs="Times New Roman"/>
          <w:sz w:val="20"/>
          <w:szCs w:val="20"/>
        </w:rPr>
        <w:t xml:space="preserve"> </w:t>
      </w:r>
      <w:r w:rsidR="004E5613">
        <w:rPr>
          <w:rFonts w:ascii="Times New Roman" w:hAnsi="Times New Roman" w:eastAsia="Times New Roman" w:cs="Times New Roman"/>
          <w:sz w:val="20"/>
          <w:szCs w:val="20"/>
        </w:rPr>
        <w:t>RESELLER OR THEIR RESPECTIVE</w:t>
      </w:r>
      <w:r w:rsidRPr="00405A58">
        <w:rPr>
          <w:rFonts w:ascii="Times New Roman" w:hAnsi="Times New Roman" w:eastAsia="Times New Roman" w:cs="Times New Roman"/>
          <w:sz w:val="20"/>
          <w:szCs w:val="20"/>
        </w:rPr>
        <w:t xml:space="preserve"> AFFILIATES</w:t>
      </w:r>
      <w:r w:rsidR="004E5613">
        <w:rPr>
          <w:rFonts w:ascii="Times New Roman" w:hAnsi="Times New Roman" w:eastAsia="Times New Roman" w:cs="Times New Roman"/>
          <w:sz w:val="20"/>
          <w:szCs w:val="20"/>
        </w:rPr>
        <w:t>,</w:t>
      </w:r>
      <w:r w:rsidRPr="00405A58">
        <w:rPr>
          <w:rFonts w:ascii="Times New Roman" w:hAnsi="Times New Roman" w:eastAsia="Times New Roman" w:cs="Times New Roman"/>
          <w:sz w:val="20"/>
          <w:szCs w:val="20"/>
        </w:rPr>
        <w:t xml:space="preserve"> SUPPLIERS (INCLUDING BUT NOT LIMITED TO ALL EQUIPMENT AND TECHNOLOGY SUPPLIERS), OFFICERS, REPRESENTATIVES, CONTRACTORS, OR EMPLOYEES BE RESPONSIBLE OR LIABLE WITH RESPECT TO ANY SUBJECT MATTER ARISING OUT OF OR RELATED TO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 xml:space="preserve">, UNDER ANY LEGAL OR EQUITABLE THEORY, INCLUDING BREACH OF CONTRACT, TORT (INCLUDING NEGLIGENCE), AND STRICT LIABILITY, FOR ANY: (a) ERROR IN, OR INTERRUPTION OF USE OF, THE SERVICES, OR LOSS OR INACCURACY OR CORRUPTION OF DATA, OR COST OF PROCUREMENT OF SUBSTITUTE GOODS, SERVICES, OR TECHNOLOGY, OR LOSS OF BUSINESS; (b) INDIRECT, EXEMPLARY, INCIDENTAL, SPECIAL, OR CONSEQUENTIAL DAMAGES; (c) MATTER BEYOND COMPANY’S REASONABLE CONTROL; OR (d) AMOUNTS THAT, TOGETHER WITH ANY AND ALL AMOUNTS ASSOCIATED WITH ALL OTHER CLAIMS, EXCEED THE FEES PAID BY </w:t>
      </w:r>
      <w:r w:rsidR="00866977">
        <w:rPr>
          <w:rFonts w:ascii="Times New Roman" w:hAnsi="Times New Roman" w:eastAsia="Times New Roman" w:cs="Times New Roman"/>
          <w:sz w:val="20"/>
          <w:szCs w:val="20"/>
        </w:rPr>
        <w:t>END USER</w:t>
      </w:r>
      <w:r w:rsidRPr="00405A58">
        <w:rPr>
          <w:rFonts w:ascii="Times New Roman" w:hAnsi="Times New Roman" w:eastAsia="Times New Roman" w:cs="Times New Roman"/>
          <w:sz w:val="20"/>
          <w:szCs w:val="20"/>
        </w:rPr>
        <w:t xml:space="preserve"> TO </w:t>
      </w:r>
      <w:r w:rsidR="00B52AF2">
        <w:rPr>
          <w:rFonts w:ascii="Times New Roman" w:hAnsi="Times New Roman" w:eastAsia="Times New Roman" w:cs="Times New Roman"/>
          <w:sz w:val="20"/>
          <w:szCs w:val="20"/>
        </w:rPr>
        <w:t>RESELLER</w:t>
      </w:r>
      <w:r w:rsidRPr="00405A58">
        <w:rPr>
          <w:rFonts w:ascii="Times New Roman" w:hAnsi="Times New Roman" w:eastAsia="Times New Roman" w:cs="Times New Roman"/>
          <w:sz w:val="20"/>
          <w:szCs w:val="20"/>
        </w:rPr>
        <w:t xml:space="preserve"> FOR THE SERVICES UNDER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 xml:space="preserve"> IN THE 12 MONTHS PRIOR TO THE ACT THAT GAVE RISE TO THE LIABILITY; IN EACH CASE, WHETHER OR NOT COMPANY HAS BEEN ADVISED OF THE POSSIBILITY OF SUCH DAMAGES AND WHETHER OR NOT SUCH LOSSES OR DAMAGES WERE OTHERWISE FORESEEABLE. </w:t>
      </w:r>
      <w:r w:rsidR="00866977">
        <w:rPr>
          <w:rFonts w:ascii="Times New Roman" w:hAnsi="Times New Roman" w:eastAsia="Times New Roman" w:cs="Times New Roman"/>
          <w:sz w:val="20"/>
          <w:szCs w:val="20"/>
        </w:rPr>
        <w:t>END USER</w:t>
      </w:r>
      <w:r w:rsidRPr="00405A58">
        <w:rPr>
          <w:rFonts w:ascii="Times New Roman" w:hAnsi="Times New Roman" w:eastAsia="Times New Roman" w:cs="Times New Roman"/>
          <w:sz w:val="20"/>
          <w:szCs w:val="20"/>
        </w:rPr>
        <w:t xml:space="preserve"> AGREES THAT IT WILL HAVE THE SOLE RESPONSIBILITY FOR PROTECTING ITS DATA (INCLUDING THE </w:t>
      </w:r>
      <w:r w:rsidR="00866977">
        <w:rPr>
          <w:rFonts w:ascii="Times New Roman" w:hAnsi="Times New Roman" w:eastAsia="Times New Roman" w:cs="Times New Roman"/>
          <w:sz w:val="20"/>
          <w:szCs w:val="20"/>
        </w:rPr>
        <w:t>END USER</w:t>
      </w:r>
      <w:r w:rsidRPr="00405A58">
        <w:rPr>
          <w:rFonts w:ascii="Times New Roman" w:hAnsi="Times New Roman" w:eastAsia="Times New Roman" w:cs="Times New Roman"/>
          <w:sz w:val="20"/>
          <w:szCs w:val="20"/>
        </w:rPr>
        <w:t xml:space="preserve"> DATA), BY PERIODIC BACKUP OR OTHERWISE.</w:t>
      </w:r>
    </w:p>
    <w:p w:rsidRPr="00405A58" w:rsidR="00B12575" w:rsidP="00B44AEA" w:rsidRDefault="003C5A8D" w14:paraId="0000001D" w14:textId="77777777">
      <w:pPr>
        <w:pStyle w:val="Heading3"/>
        <w:keepNext w:val="0"/>
        <w:keepLines w:val="0"/>
        <w:numPr>
          <w:ilvl w:val="2"/>
          <w:numId w:val="1"/>
        </w:numPr>
        <w:spacing w:before="0" w:after="120" w:line="240" w:lineRule="auto"/>
        <w:ind w:hanging="2"/>
        <w:rPr>
          <w:rFonts w:ascii="Times New Roman" w:hAnsi="Times New Roman" w:cs="Times New Roman"/>
          <w:color w:val="auto"/>
          <w:sz w:val="20"/>
          <w:szCs w:val="20"/>
        </w:rPr>
      </w:pPr>
      <w:bookmarkStart w:name="_Ref183265586" w:id="13"/>
      <w:r w:rsidRPr="00405A58">
        <w:rPr>
          <w:rFonts w:ascii="Times New Roman" w:hAnsi="Times New Roman" w:eastAsia="Times New Roman" w:cs="Times New Roman"/>
          <w:b/>
          <w:color w:val="auto"/>
          <w:sz w:val="20"/>
          <w:szCs w:val="20"/>
        </w:rPr>
        <w:t>MISCELLANEOUS</w:t>
      </w:r>
      <w:bookmarkEnd w:id="13"/>
    </w:p>
    <w:p w:rsidRPr="00405A58" w:rsidR="00B12575" w:rsidP="000A46F2" w:rsidRDefault="00405A58" w14:paraId="0000001E" w14:textId="6DDD37C9">
      <w:pPr>
        <w:spacing w:after="720" w:line="240" w:lineRule="auto"/>
        <w:ind w:hanging="2"/>
        <w:jc w:val="both"/>
        <w:rPr>
          <w:rFonts w:ascii="Times New Roman" w:hAnsi="Times New Roman" w:eastAsia="Times New Roman" w:cs="Times New Roman"/>
          <w:sz w:val="20"/>
          <w:szCs w:val="20"/>
        </w:rPr>
      </w:pPr>
      <w:bookmarkStart w:name="_30j0zll" w:colFirst="0" w:colLast="0" w:id="14"/>
      <w:bookmarkEnd w:id="14"/>
      <w:r w:rsidRPr="00405A58">
        <w:rPr>
          <w:rFonts w:ascii="Times New Roman" w:hAnsi="Times New Roman" w:eastAsia="Times New Roman" w:cs="Times New Roman"/>
          <w:sz w:val="20"/>
          <w:szCs w:val="20"/>
        </w:rPr>
        <w:t xml:space="preserve">If any provision of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 xml:space="preserve"> is found to be unenforceable or invalid, that provision will be eliminated or modified to the minimum extent necessary so that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 xml:space="preserve"> will otherwise remain in full force and effect and enforceable.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 xml:space="preserve"> is not assignable or transferable by </w:t>
      </w:r>
      <w:r w:rsidR="00866977">
        <w:rPr>
          <w:rFonts w:ascii="Times New Roman" w:hAnsi="Times New Roman" w:eastAsia="Times New Roman" w:cs="Times New Roman"/>
          <w:sz w:val="20"/>
          <w:szCs w:val="20"/>
        </w:rPr>
        <w:t>End User</w:t>
      </w:r>
      <w:r w:rsidRPr="00405A58">
        <w:rPr>
          <w:rFonts w:ascii="Times New Roman" w:hAnsi="Times New Roman" w:eastAsia="Times New Roman" w:cs="Times New Roman"/>
          <w:sz w:val="20"/>
          <w:szCs w:val="20"/>
        </w:rPr>
        <w:t xml:space="preserve"> except with Company’s prior written consent. Company may transfer or assign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 xml:space="preserve">, or any of its rights and obligations under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 xml:space="preserve">, with or without </w:t>
      </w:r>
      <w:r w:rsidR="00866977">
        <w:rPr>
          <w:rFonts w:ascii="Times New Roman" w:hAnsi="Times New Roman" w:eastAsia="Times New Roman" w:cs="Times New Roman"/>
          <w:sz w:val="20"/>
          <w:szCs w:val="20"/>
        </w:rPr>
        <w:t>End User</w:t>
      </w:r>
      <w:r w:rsidRPr="00405A58">
        <w:rPr>
          <w:rFonts w:ascii="Times New Roman" w:hAnsi="Times New Roman" w:eastAsia="Times New Roman" w:cs="Times New Roman"/>
          <w:sz w:val="20"/>
          <w:szCs w:val="20"/>
        </w:rPr>
        <w:t xml:space="preserve">’s consent. The terms and conditions of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 xml:space="preserve"> will inure to the benefit of, and be binding upon, the respective permitted successors and assigns of the </w:t>
      </w:r>
      <w:r w:rsidRPr="00D9040F">
        <w:rPr>
          <w:rFonts w:ascii="Times New Roman" w:hAnsi="Times New Roman" w:eastAsia="Times New Roman" w:cs="Times New Roman"/>
          <w:sz w:val="20"/>
          <w:szCs w:val="20"/>
        </w:rPr>
        <w:t xml:space="preserve">parties. </w:t>
      </w:r>
      <w:r w:rsidRPr="00D9040F" w:rsidR="00D9040F">
        <w:rPr>
          <w:rFonts w:ascii="Times New Roman" w:hAnsi="Times New Roman" w:eastAsia="Times New Roman" w:cs="Times New Roman"/>
          <w:sz w:val="20"/>
          <w:szCs w:val="20"/>
        </w:rPr>
        <w:t xml:space="preserve">The parties intend that there are no third-party beneficiaries of this Agreement, except that Reseller is an intended third-party beneficiary of the rights afforded to Reseller under this Agreement. </w:t>
      </w:r>
      <w:r w:rsidRPr="00D9040F" w:rsidR="000A46F2">
        <w:rPr>
          <w:rFonts w:ascii="Times New Roman" w:hAnsi="Times New Roman" w:eastAsia="Times New Roman" w:cs="Times New Roman"/>
          <w:sz w:val="20"/>
          <w:szCs w:val="20"/>
        </w:rPr>
        <w:t>This Agreement</w:t>
      </w:r>
      <w:r w:rsidRPr="00D9040F">
        <w:rPr>
          <w:rFonts w:ascii="Times New Roman" w:hAnsi="Times New Roman" w:eastAsia="Times New Roman" w:cs="Times New Roman"/>
          <w:sz w:val="20"/>
          <w:szCs w:val="20"/>
        </w:rPr>
        <w:t xml:space="preserve"> is the complete and exclusive statement of the mutual understanding</w:t>
      </w:r>
      <w:r w:rsidRPr="00405A58">
        <w:rPr>
          <w:rFonts w:ascii="Times New Roman" w:hAnsi="Times New Roman" w:eastAsia="Times New Roman" w:cs="Times New Roman"/>
          <w:sz w:val="20"/>
          <w:szCs w:val="20"/>
        </w:rPr>
        <w:t xml:space="preserve"> of the parties</w:t>
      </w:r>
      <w:r w:rsidR="00C676E6">
        <w:rPr>
          <w:rFonts w:ascii="Times New Roman" w:hAnsi="Times New Roman" w:eastAsia="Times New Roman" w:cs="Times New Roman"/>
          <w:sz w:val="20"/>
          <w:szCs w:val="20"/>
        </w:rPr>
        <w:t>,</w:t>
      </w:r>
      <w:r w:rsidRPr="00405A58">
        <w:rPr>
          <w:rFonts w:ascii="Times New Roman" w:hAnsi="Times New Roman" w:eastAsia="Times New Roman" w:cs="Times New Roman"/>
          <w:sz w:val="20"/>
          <w:szCs w:val="20"/>
        </w:rPr>
        <w:t xml:space="preserve"> and </w:t>
      </w:r>
      <w:r w:rsidR="00C676E6">
        <w:rPr>
          <w:rFonts w:ascii="Times New Roman" w:hAnsi="Times New Roman" w:eastAsia="Times New Roman" w:cs="Times New Roman"/>
          <w:sz w:val="20"/>
          <w:szCs w:val="20"/>
        </w:rPr>
        <w:t xml:space="preserve">it </w:t>
      </w:r>
      <w:r w:rsidRPr="00405A58">
        <w:rPr>
          <w:rFonts w:ascii="Times New Roman" w:hAnsi="Times New Roman" w:eastAsia="Times New Roman" w:cs="Times New Roman"/>
          <w:sz w:val="20"/>
          <w:szCs w:val="20"/>
        </w:rPr>
        <w:t>supersedes and cancels all previous written and oral agreements, communications, and other understandings</w:t>
      </w:r>
      <w:r w:rsidR="00AF31AF">
        <w:rPr>
          <w:rFonts w:ascii="Times New Roman" w:hAnsi="Times New Roman" w:eastAsia="Times New Roman" w:cs="Times New Roman"/>
          <w:sz w:val="20"/>
          <w:szCs w:val="20"/>
        </w:rPr>
        <w:t xml:space="preserve"> between the parties</w:t>
      </w:r>
      <w:r w:rsidRPr="00405A58">
        <w:rPr>
          <w:rFonts w:ascii="Times New Roman" w:hAnsi="Times New Roman" w:eastAsia="Times New Roman" w:cs="Times New Roman"/>
          <w:sz w:val="20"/>
          <w:szCs w:val="20"/>
        </w:rPr>
        <w:t xml:space="preserve"> relating to the subject matter of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 xml:space="preserve">. </w:t>
      </w:r>
      <w:r w:rsidR="004E5613">
        <w:rPr>
          <w:rFonts w:ascii="Times New Roman" w:hAnsi="Times New Roman" w:eastAsia="Times New Roman" w:cs="Times New Roman"/>
          <w:sz w:val="20"/>
          <w:szCs w:val="20"/>
        </w:rPr>
        <w:t xml:space="preserve">In the event of a conflict between this Agreement and the Reseller Agreement or this Agreement and the Order Form, this Agreement will control. </w:t>
      </w:r>
      <w:r w:rsidRPr="00405A58">
        <w:rPr>
          <w:rFonts w:ascii="Times New Roman" w:hAnsi="Times New Roman" w:eastAsia="Times New Roman" w:cs="Times New Roman"/>
          <w:sz w:val="20"/>
          <w:szCs w:val="20"/>
        </w:rPr>
        <w:t xml:space="preserve">No amendment to, or modification of,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 xml:space="preserve"> is effective unless it is in writing and signed by an authorized representative of each party. No waiver by either party of any of the provisions of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 xml:space="preserve"> will be effective unless explicitly set forth in writing and signed by an authorized representative of the party so waiving. </w:t>
      </w:r>
      <w:r w:rsidR="00866977">
        <w:rPr>
          <w:rFonts w:ascii="Times New Roman" w:hAnsi="Times New Roman" w:eastAsia="Times New Roman" w:cs="Times New Roman"/>
          <w:sz w:val="20"/>
          <w:szCs w:val="20"/>
        </w:rPr>
        <w:t>End User</w:t>
      </w:r>
      <w:r w:rsidRPr="00405A58">
        <w:rPr>
          <w:rFonts w:ascii="Times New Roman" w:hAnsi="Times New Roman" w:eastAsia="Times New Roman" w:cs="Times New Roman"/>
          <w:sz w:val="20"/>
          <w:szCs w:val="20"/>
        </w:rPr>
        <w:t xml:space="preserve"> does </w:t>
      </w:r>
      <w:r w:rsidRPr="00405A58">
        <w:rPr>
          <w:rFonts w:ascii="Times New Roman" w:hAnsi="Times New Roman" w:eastAsia="Times New Roman" w:cs="Times New Roman"/>
          <w:sz w:val="20"/>
          <w:szCs w:val="20"/>
        </w:rPr>
        <w:lastRenderedPageBreak/>
        <w:t xml:space="preserve">not have any authority of any kind to bind Company in any respect whatsoever. In any action or proceeding to enforce rights under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 xml:space="preserve">, the prevailing party will be entitled to recover costs and attorneys’ fees. All notices under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 xml:space="preserve"> will be in writing and will be deemed to have been duly given when received, if personally delivered; when receipt is electronically confirmed, if transmitted by facsimile or e-mail; the day after the sending thereof, if sent for next day delivery by recognized overnight delivery service; and upon receipt, if sent by certified or registered mail, return receipt requested. </w:t>
      </w:r>
      <w:r w:rsidR="000A46F2">
        <w:rPr>
          <w:rFonts w:ascii="Times New Roman" w:hAnsi="Times New Roman" w:eastAsia="Times New Roman" w:cs="Times New Roman"/>
          <w:sz w:val="20"/>
          <w:szCs w:val="20"/>
        </w:rPr>
        <w:t>This Agreement</w:t>
      </w:r>
      <w:r w:rsidRPr="00405A58">
        <w:rPr>
          <w:rFonts w:ascii="Times New Roman" w:hAnsi="Times New Roman" w:eastAsia="Times New Roman" w:cs="Times New Roman"/>
          <w:sz w:val="20"/>
          <w:szCs w:val="20"/>
        </w:rPr>
        <w:t xml:space="preserve"> will be governed by the laws of the State of California, without regard to its conflict of laws principles. </w:t>
      </w:r>
      <w:r w:rsidR="00866977">
        <w:rPr>
          <w:rFonts w:ascii="Times New Roman" w:hAnsi="Times New Roman" w:eastAsia="Times New Roman" w:cs="Times New Roman"/>
          <w:sz w:val="20"/>
          <w:szCs w:val="20"/>
        </w:rPr>
        <w:t>End User</w:t>
      </w:r>
      <w:r w:rsidRPr="00405A58">
        <w:rPr>
          <w:rFonts w:ascii="Times New Roman" w:hAnsi="Times New Roman" w:eastAsia="Times New Roman" w:cs="Times New Roman"/>
          <w:sz w:val="20"/>
          <w:szCs w:val="20"/>
        </w:rPr>
        <w:t xml:space="preserve"> agrees to reasonably cooperate with Company to serve as a reference account upon request.</w:t>
      </w:r>
    </w:p>
    <w:p w:rsidRPr="000A46F2" w:rsidR="00B12575" w:rsidP="000A46F2" w:rsidRDefault="000A46F2" w14:paraId="0000001F" w14:textId="3B811D1F">
      <w:pPr>
        <w:spacing w:after="240" w:line="240" w:lineRule="auto"/>
        <w:ind w:hanging="2"/>
        <w:jc w:val="both"/>
        <w:rPr>
          <w:rFonts w:ascii="Times New Roman" w:hAnsi="Times New Roman" w:eastAsia="Times New Roman" w:cs="Times New Roman"/>
          <w:sz w:val="20"/>
          <w:szCs w:val="20"/>
        </w:rPr>
      </w:pPr>
      <w:r w:rsidRPr="000A46F2">
        <w:rPr>
          <w:rFonts w:ascii="Times New Roman" w:hAnsi="Times New Roman" w:eastAsia="Times New Roman" w:cs="Times New Roman"/>
          <w:sz w:val="20"/>
          <w:szCs w:val="20"/>
        </w:rPr>
        <w:t>By accessing and/or using the Service</w:t>
      </w:r>
      <w:r>
        <w:rPr>
          <w:rFonts w:ascii="Times New Roman" w:hAnsi="Times New Roman" w:eastAsia="Times New Roman" w:cs="Times New Roman"/>
          <w:sz w:val="20"/>
          <w:szCs w:val="20"/>
        </w:rPr>
        <w:t>s</w:t>
      </w:r>
      <w:r w:rsidRPr="000A46F2">
        <w:rPr>
          <w:rFonts w:ascii="Times New Roman" w:hAnsi="Times New Roman" w:eastAsia="Times New Roman" w:cs="Times New Roman"/>
          <w:sz w:val="20"/>
          <w:szCs w:val="20"/>
        </w:rPr>
        <w:t xml:space="preserve">, or by </w:t>
      </w:r>
      <w:r>
        <w:rPr>
          <w:rFonts w:ascii="Times New Roman" w:hAnsi="Times New Roman" w:eastAsia="Times New Roman" w:cs="Times New Roman"/>
          <w:sz w:val="20"/>
          <w:szCs w:val="20"/>
        </w:rPr>
        <w:t>signing below</w:t>
      </w:r>
      <w:r w:rsidRPr="000A46F2">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End User</w:t>
      </w:r>
      <w:r w:rsidRPr="000A46F2">
        <w:rPr>
          <w:rFonts w:ascii="Times New Roman" w:hAnsi="Times New Roman" w:eastAsia="Times New Roman" w:cs="Times New Roman"/>
          <w:sz w:val="20"/>
          <w:szCs w:val="20"/>
        </w:rPr>
        <w:t xml:space="preserve"> signif</w:t>
      </w:r>
      <w:r>
        <w:rPr>
          <w:rFonts w:ascii="Times New Roman" w:hAnsi="Times New Roman" w:eastAsia="Times New Roman" w:cs="Times New Roman"/>
          <w:sz w:val="20"/>
          <w:szCs w:val="20"/>
        </w:rPr>
        <w:t>ies</w:t>
      </w:r>
      <w:r w:rsidRPr="000A46F2">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its</w:t>
      </w:r>
      <w:r w:rsidRPr="000A46F2">
        <w:rPr>
          <w:rFonts w:ascii="Times New Roman" w:hAnsi="Times New Roman" w:eastAsia="Times New Roman" w:cs="Times New Roman"/>
          <w:sz w:val="20"/>
          <w:szCs w:val="20"/>
        </w:rPr>
        <w:t xml:space="preserve"> agree</w:t>
      </w:r>
      <w:r>
        <w:rPr>
          <w:rFonts w:ascii="Times New Roman" w:hAnsi="Times New Roman" w:eastAsia="Times New Roman" w:cs="Times New Roman"/>
          <w:sz w:val="20"/>
          <w:szCs w:val="20"/>
        </w:rPr>
        <w:t>ment</w:t>
      </w:r>
      <w:r w:rsidRPr="000A46F2">
        <w:rPr>
          <w:rFonts w:ascii="Times New Roman" w:hAnsi="Times New Roman" w:eastAsia="Times New Roman" w:cs="Times New Roman"/>
          <w:sz w:val="20"/>
          <w:szCs w:val="20"/>
        </w:rPr>
        <w:t xml:space="preserve"> to be bound by </w:t>
      </w:r>
      <w:r>
        <w:rPr>
          <w:rFonts w:ascii="Times New Roman" w:hAnsi="Times New Roman" w:eastAsia="Times New Roman" w:cs="Times New Roman"/>
          <w:sz w:val="20"/>
          <w:szCs w:val="20"/>
        </w:rPr>
        <w:t xml:space="preserve">this </w:t>
      </w:r>
      <w:r w:rsidRPr="000A46F2">
        <w:rPr>
          <w:rFonts w:ascii="Times New Roman" w:hAnsi="Times New Roman" w:eastAsia="Times New Roman" w:cs="Times New Roman"/>
          <w:sz w:val="20"/>
          <w:szCs w:val="20"/>
        </w:rPr>
        <w:t>Agreement</w:t>
      </w:r>
      <w:r>
        <w:rPr>
          <w:rFonts w:ascii="Times New Roman" w:hAnsi="Times New Roman" w:eastAsia="Times New Roman" w:cs="Times New Roman"/>
          <w:sz w:val="20"/>
          <w:szCs w:val="20"/>
        </w:rPr>
        <w:t xml:space="preserve">, effective as of </w:t>
      </w:r>
      <w:r w:rsidRPr="00405A58">
        <w:rPr>
          <w:rFonts w:ascii="Times New Roman" w:hAnsi="Times New Roman" w:eastAsia="Times New Roman" w:cs="Times New Roman"/>
          <w:sz w:val="20"/>
          <w:szCs w:val="20"/>
        </w:rPr>
        <w:t xml:space="preserve">effective date specified in the </w:t>
      </w:r>
      <w:r>
        <w:rPr>
          <w:rFonts w:ascii="Times New Roman" w:hAnsi="Times New Roman" w:eastAsia="Times New Roman" w:cs="Times New Roman"/>
          <w:sz w:val="20"/>
          <w:szCs w:val="20"/>
        </w:rPr>
        <w:t>Order Form</w:t>
      </w:r>
      <w:r w:rsidRPr="000A46F2">
        <w:rPr>
          <w:rFonts w:ascii="Times New Roman" w:hAnsi="Times New Roman" w:eastAsia="Times New Roman" w:cs="Times New Roman"/>
          <w:sz w:val="20"/>
          <w:szCs w:val="20"/>
        </w:rPr>
        <w:t>.</w:t>
      </w:r>
    </w:p>
    <w:p w:rsidRPr="000A46F2" w:rsidR="00B12575" w:rsidP="00B44AEA" w:rsidRDefault="003C5A8D" w14:paraId="00000020" w14:textId="4E6719E4">
      <w:pPr>
        <w:widowControl w:val="0"/>
        <w:spacing w:after="120" w:line="240" w:lineRule="auto"/>
        <w:rPr>
          <w:rFonts w:ascii="Times New Roman" w:hAnsi="Times New Roman" w:eastAsia="Times New Roman" w:cs="Times New Roman"/>
          <w:sz w:val="20"/>
          <w:szCs w:val="20"/>
        </w:rPr>
      </w:pPr>
      <w:r w:rsidRPr="000A46F2">
        <w:rPr>
          <w:rFonts w:ascii="Times New Roman" w:hAnsi="Times New Roman" w:eastAsia="Times New Roman" w:cs="Times New Roman"/>
          <w:b/>
          <w:bCs/>
          <w:sz w:val="20"/>
          <w:szCs w:val="20"/>
        </w:rPr>
        <w:t>End User</w:t>
      </w:r>
    </w:p>
    <w:p w:rsidRPr="000A46F2" w:rsidR="00B12575" w:rsidP="00B44AEA" w:rsidRDefault="003C5A8D" w14:paraId="00000021" w14:textId="77777777">
      <w:pPr>
        <w:tabs>
          <w:tab w:val="left" w:pos="4320"/>
          <w:tab w:val="left" w:pos="5040"/>
        </w:tabs>
        <w:spacing w:after="120" w:line="240" w:lineRule="auto"/>
        <w:jc w:val="both"/>
        <w:rPr>
          <w:rFonts w:ascii="Times New Roman" w:hAnsi="Times New Roman" w:eastAsia="Times New Roman" w:cs="Times New Roman"/>
          <w:sz w:val="20"/>
          <w:szCs w:val="20"/>
          <w:u w:val="single"/>
        </w:rPr>
      </w:pPr>
      <w:r w:rsidRPr="000A46F2">
        <w:rPr>
          <w:rFonts w:ascii="Times New Roman" w:hAnsi="Times New Roman" w:eastAsia="Times New Roman" w:cs="Times New Roman"/>
          <w:sz w:val="20"/>
          <w:szCs w:val="20"/>
        </w:rPr>
        <w:t xml:space="preserve">By: </w:t>
      </w:r>
      <w:r w:rsidRPr="000A46F2">
        <w:rPr>
          <w:rFonts w:ascii="Times New Roman" w:hAnsi="Times New Roman" w:eastAsia="Times New Roman" w:cs="Times New Roman"/>
          <w:sz w:val="20"/>
          <w:szCs w:val="20"/>
          <w:u w:val="single"/>
        </w:rPr>
        <w:tab/>
      </w:r>
      <w:r w:rsidRPr="000A46F2">
        <w:rPr>
          <w:rFonts w:ascii="Times New Roman" w:hAnsi="Times New Roman" w:eastAsia="Times New Roman" w:cs="Times New Roman"/>
          <w:sz w:val="20"/>
          <w:szCs w:val="20"/>
        </w:rPr>
        <w:tab/>
      </w:r>
    </w:p>
    <w:p w:rsidRPr="000A46F2" w:rsidR="00B12575" w:rsidP="00B44AEA" w:rsidRDefault="003C5A8D" w14:paraId="00000022" w14:textId="77777777">
      <w:pPr>
        <w:tabs>
          <w:tab w:val="left" w:pos="4320"/>
          <w:tab w:val="left" w:pos="5040"/>
        </w:tabs>
        <w:spacing w:after="120" w:line="240" w:lineRule="auto"/>
        <w:jc w:val="both"/>
        <w:rPr>
          <w:rFonts w:ascii="Times New Roman" w:hAnsi="Times New Roman" w:eastAsia="Times New Roman" w:cs="Times New Roman"/>
          <w:sz w:val="20"/>
          <w:szCs w:val="20"/>
          <w:u w:val="single"/>
        </w:rPr>
      </w:pPr>
      <w:r w:rsidRPr="000A46F2">
        <w:rPr>
          <w:rFonts w:ascii="Times New Roman" w:hAnsi="Times New Roman" w:eastAsia="Times New Roman" w:cs="Times New Roman"/>
          <w:sz w:val="20"/>
          <w:szCs w:val="20"/>
        </w:rPr>
        <w:t>Printed Name:</w:t>
      </w:r>
      <w:r w:rsidRPr="000A46F2">
        <w:rPr>
          <w:rFonts w:ascii="Times New Roman" w:hAnsi="Times New Roman" w:eastAsia="Times New Roman" w:cs="Times New Roman"/>
          <w:sz w:val="20"/>
          <w:szCs w:val="20"/>
          <w:u w:val="single"/>
        </w:rPr>
        <w:tab/>
      </w:r>
      <w:r w:rsidRPr="000A46F2">
        <w:rPr>
          <w:rFonts w:ascii="Times New Roman" w:hAnsi="Times New Roman" w:eastAsia="Times New Roman" w:cs="Times New Roman"/>
          <w:sz w:val="20"/>
          <w:szCs w:val="20"/>
        </w:rPr>
        <w:tab/>
      </w:r>
    </w:p>
    <w:p w:rsidRPr="000A46F2" w:rsidR="00B12575" w:rsidP="00B44AEA" w:rsidRDefault="003C5A8D" w14:paraId="00000023" w14:textId="77777777">
      <w:pPr>
        <w:tabs>
          <w:tab w:val="left" w:pos="4320"/>
          <w:tab w:val="left" w:pos="5040"/>
        </w:tabs>
        <w:spacing w:after="120" w:line="240" w:lineRule="auto"/>
        <w:jc w:val="both"/>
        <w:rPr>
          <w:rFonts w:ascii="Times New Roman" w:hAnsi="Times New Roman" w:eastAsia="Times New Roman" w:cs="Times New Roman"/>
          <w:sz w:val="20"/>
          <w:szCs w:val="20"/>
          <w:u w:val="single"/>
        </w:rPr>
      </w:pPr>
      <w:r w:rsidRPr="000A46F2">
        <w:rPr>
          <w:rFonts w:ascii="Times New Roman" w:hAnsi="Times New Roman" w:eastAsia="Times New Roman" w:cs="Times New Roman"/>
          <w:sz w:val="20"/>
          <w:szCs w:val="20"/>
        </w:rPr>
        <w:t xml:space="preserve">Title: </w:t>
      </w:r>
      <w:r w:rsidRPr="000A46F2">
        <w:rPr>
          <w:rFonts w:ascii="Times New Roman" w:hAnsi="Times New Roman" w:eastAsia="Times New Roman" w:cs="Times New Roman"/>
          <w:sz w:val="20"/>
          <w:szCs w:val="20"/>
          <w:u w:val="single"/>
        </w:rPr>
        <w:tab/>
      </w:r>
      <w:r w:rsidRPr="000A46F2">
        <w:rPr>
          <w:rFonts w:ascii="Times New Roman" w:hAnsi="Times New Roman" w:eastAsia="Times New Roman" w:cs="Times New Roman"/>
          <w:sz w:val="20"/>
          <w:szCs w:val="20"/>
        </w:rPr>
        <w:tab/>
      </w:r>
      <w:r w:rsidRPr="000A46F2">
        <w:rPr>
          <w:rFonts w:ascii="Times New Roman" w:hAnsi="Times New Roman" w:eastAsia="Times New Roman" w:cs="Times New Roman"/>
          <w:sz w:val="20"/>
          <w:szCs w:val="20"/>
        </w:rPr>
        <w:tab/>
      </w:r>
    </w:p>
    <w:p w:rsidRPr="00405A58" w:rsidR="00B12575" w:rsidP="00B44AEA" w:rsidRDefault="003C5A8D" w14:paraId="00000024" w14:textId="2F784D5B">
      <w:pPr>
        <w:tabs>
          <w:tab w:val="left" w:pos="4320"/>
          <w:tab w:val="left" w:pos="5040"/>
        </w:tabs>
        <w:spacing w:after="120" w:line="240" w:lineRule="auto"/>
        <w:jc w:val="both"/>
        <w:rPr>
          <w:rFonts w:ascii="Times New Roman" w:hAnsi="Times New Roman" w:eastAsia="Times New Roman" w:cs="Times New Roman"/>
          <w:sz w:val="20"/>
          <w:szCs w:val="20"/>
        </w:rPr>
      </w:pPr>
      <w:r w:rsidRPr="000A46F2">
        <w:rPr>
          <w:rFonts w:ascii="Times New Roman" w:hAnsi="Times New Roman" w:eastAsia="Times New Roman" w:cs="Times New Roman"/>
          <w:sz w:val="20"/>
          <w:szCs w:val="20"/>
        </w:rPr>
        <w:t>Date</w:t>
      </w:r>
      <w:r w:rsidR="000A46F2">
        <w:rPr>
          <w:rFonts w:ascii="Times New Roman" w:hAnsi="Times New Roman" w:eastAsia="Times New Roman" w:cs="Times New Roman"/>
          <w:sz w:val="20"/>
          <w:szCs w:val="20"/>
        </w:rPr>
        <w:t xml:space="preserve"> of Signature</w:t>
      </w:r>
      <w:r w:rsidRPr="000A46F2">
        <w:rPr>
          <w:rFonts w:ascii="Times New Roman" w:hAnsi="Times New Roman" w:eastAsia="Times New Roman" w:cs="Times New Roman"/>
          <w:sz w:val="20"/>
          <w:szCs w:val="20"/>
        </w:rPr>
        <w:t>:</w:t>
      </w:r>
      <w:r w:rsidRPr="00405A58">
        <w:rPr>
          <w:rFonts w:ascii="Times New Roman" w:hAnsi="Times New Roman" w:eastAsia="Times New Roman" w:cs="Times New Roman"/>
          <w:sz w:val="20"/>
          <w:szCs w:val="20"/>
          <w:u w:val="single"/>
        </w:rPr>
        <w:tab/>
      </w:r>
    </w:p>
    <w:p w:rsidRPr="00405A58" w:rsidR="00B12575" w:rsidP="00B44AEA" w:rsidRDefault="00B12575" w14:paraId="00000025" w14:textId="77777777">
      <w:pPr>
        <w:widowControl w:val="0"/>
        <w:spacing w:after="120" w:line="240" w:lineRule="auto"/>
        <w:rPr>
          <w:rFonts w:ascii="Times New Roman" w:hAnsi="Times New Roman" w:eastAsia="Times New Roman" w:cs="Times New Roman"/>
          <w:b/>
          <w:sz w:val="20"/>
          <w:szCs w:val="20"/>
        </w:rPr>
      </w:pPr>
    </w:p>
    <w:sectPr w:rsidRPr="00405A58" w:rsidR="00B1257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676D" w:rsidP="00DF676D" w:rsidRDefault="00DF676D" w14:paraId="1A1B099B" w14:textId="77777777">
      <w:pPr>
        <w:spacing w:line="240" w:lineRule="auto"/>
      </w:pPr>
      <w:r>
        <w:separator/>
      </w:r>
    </w:p>
  </w:endnote>
  <w:endnote w:type="continuationSeparator" w:id="0">
    <w:p w:rsidR="00DF676D" w:rsidP="00DF676D" w:rsidRDefault="00DF676D" w14:paraId="1884B08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676D" w:rsidP="00DF676D" w:rsidRDefault="00DF676D" w14:paraId="0AA76952" w14:textId="77777777">
      <w:pPr>
        <w:spacing w:line="240" w:lineRule="auto"/>
      </w:pPr>
      <w:r>
        <w:separator/>
      </w:r>
    </w:p>
  </w:footnote>
  <w:footnote w:type="continuationSeparator" w:id="0">
    <w:p w:rsidR="00DF676D" w:rsidP="00DF676D" w:rsidRDefault="00DF676D" w14:paraId="123D07C3"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69D"/>
    <w:multiLevelType w:val="multilevel"/>
    <w:tmpl w:val="6E66DE0C"/>
    <w:lvl w:ilvl="0">
      <w:start w:val="1"/>
      <w:numFmt w:val="lowerRoman"/>
      <w:lvlText w:val="(%1)"/>
      <w:lvlJc w:val="left"/>
      <w:pPr>
        <w:ind w:left="0" w:firstLine="0"/>
      </w:pPr>
      <w:rPr>
        <w:rFonts w:ascii="Times New Roman" w:eastAsia="Times New Roman" w:hAnsi="Times New Roman" w:cs="Times New Roman"/>
        <w:b w:val="0"/>
        <w:i w:val="0"/>
        <w:sz w:val="20"/>
        <w:szCs w:val="20"/>
        <w:vertAlign w:val="baseline"/>
      </w:rPr>
    </w:lvl>
    <w:lvl w:ilvl="1">
      <w:start w:val="1"/>
      <w:numFmt w:val="decimal"/>
      <w:lvlText w:val="%2."/>
      <w:lvlJc w:val="left"/>
      <w:pPr>
        <w:ind w:left="0" w:firstLine="1440"/>
      </w:pPr>
      <w:rPr>
        <w:rFonts w:ascii="Times" w:eastAsia="Times" w:hAnsi="Times" w:cs="Times"/>
        <w:b/>
        <w:i w:val="0"/>
        <w:sz w:val="20"/>
        <w:szCs w:val="20"/>
        <w:vertAlign w:val="baseline"/>
      </w:rPr>
    </w:lvl>
    <w:lvl w:ilvl="2">
      <w:start w:val="1"/>
      <w:numFmt w:val="decimal"/>
      <w:lvlText w:val="%3."/>
      <w:lvlJc w:val="left"/>
      <w:pPr>
        <w:ind w:left="0" w:firstLine="2160"/>
      </w:pPr>
      <w:rPr>
        <w:rFonts w:ascii="Times" w:eastAsia="Times" w:hAnsi="Times" w:cs="Times"/>
        <w:b/>
        <w:i w:val="0"/>
        <w:sz w:val="20"/>
        <w:szCs w:val="20"/>
        <w:vertAlign w:val="baseline"/>
      </w:rPr>
    </w:lvl>
    <w:lvl w:ilvl="3">
      <w:start w:val="1"/>
      <w:numFmt w:val="decimal"/>
      <w:lvlText w:val="%3.%4"/>
      <w:lvlJc w:val="left"/>
      <w:pPr>
        <w:ind w:left="0" w:firstLine="2880"/>
      </w:pPr>
      <w:rPr>
        <w:rFonts w:ascii="Times New Roman" w:eastAsia="Times New Roman" w:hAnsi="Times New Roman" w:cs="Times New Roman"/>
        <w:b w:val="0"/>
        <w:i w:val="0"/>
        <w:sz w:val="20"/>
        <w:szCs w:val="20"/>
        <w:vertAlign w:val="baseline"/>
      </w:rPr>
    </w:lvl>
    <w:lvl w:ilvl="4">
      <w:start w:val="1"/>
      <w:numFmt w:val="lowerRoman"/>
      <w:lvlText w:val="(%5)"/>
      <w:lvlJc w:val="left"/>
      <w:pPr>
        <w:ind w:left="0" w:firstLine="3600"/>
      </w:pPr>
      <w:rPr>
        <w:rFonts w:ascii="Times New Roman" w:eastAsia="Times New Roman" w:hAnsi="Times New Roman" w:cs="Times New Roman"/>
        <w:b w:val="0"/>
        <w:i w:val="0"/>
        <w:sz w:val="20"/>
        <w:szCs w:val="20"/>
        <w:vertAlign w:val="baseline"/>
      </w:rPr>
    </w:lvl>
    <w:lvl w:ilvl="5">
      <w:start w:val="1"/>
      <w:numFmt w:val="lowerRoman"/>
      <w:lvlText w:val="(%6)"/>
      <w:lvlJc w:val="left"/>
      <w:pPr>
        <w:ind w:left="0" w:firstLine="4320"/>
      </w:pPr>
      <w:rPr>
        <w:rFonts w:ascii="Arial Narrow" w:eastAsia="Arial Narrow" w:hAnsi="Arial Narrow" w:cs="Arial Narrow"/>
        <w:b w:val="0"/>
        <w:i w:val="0"/>
        <w:sz w:val="24"/>
        <w:szCs w:val="24"/>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6E7F4A08"/>
    <w:multiLevelType w:val="multilevel"/>
    <w:tmpl w:val="97EA5C40"/>
    <w:lvl w:ilvl="0">
      <w:start w:val="1"/>
      <w:numFmt w:val="lowerRoman"/>
      <w:lvlText w:val="(%1)"/>
      <w:lvlJc w:val="left"/>
      <w:pPr>
        <w:ind w:left="0" w:firstLine="0"/>
      </w:pPr>
      <w:rPr>
        <w:rFonts w:ascii="Times New Roman" w:eastAsia="Times New Roman" w:hAnsi="Times New Roman" w:cs="Times New Roman"/>
        <w:b w:val="0"/>
        <w:i w:val="0"/>
        <w:sz w:val="20"/>
        <w:szCs w:val="20"/>
        <w:vertAlign w:val="baseline"/>
      </w:rPr>
    </w:lvl>
    <w:lvl w:ilvl="1">
      <w:start w:val="1"/>
      <w:numFmt w:val="decimal"/>
      <w:lvlText w:val="%2."/>
      <w:lvlJc w:val="left"/>
      <w:pPr>
        <w:ind w:left="0" w:firstLine="1440"/>
      </w:pPr>
      <w:rPr>
        <w:rFonts w:ascii="Times" w:eastAsia="Times" w:hAnsi="Times" w:cs="Times"/>
        <w:b/>
        <w:i w:val="0"/>
        <w:sz w:val="20"/>
        <w:szCs w:val="20"/>
        <w:vertAlign w:val="baseline"/>
      </w:rPr>
    </w:lvl>
    <w:lvl w:ilvl="2">
      <w:start w:val="1"/>
      <w:numFmt w:val="decimal"/>
      <w:lvlText w:val="%3."/>
      <w:lvlJc w:val="left"/>
      <w:pPr>
        <w:ind w:left="0" w:firstLine="2160"/>
      </w:pPr>
      <w:rPr>
        <w:rFonts w:ascii="Times" w:eastAsia="Times" w:hAnsi="Times" w:cs="Times"/>
        <w:b/>
        <w:i w:val="0"/>
        <w:sz w:val="20"/>
        <w:szCs w:val="20"/>
        <w:vertAlign w:val="baseline"/>
      </w:rPr>
    </w:lvl>
    <w:lvl w:ilvl="3">
      <w:start w:val="1"/>
      <w:numFmt w:val="decimal"/>
      <w:lvlText w:val="%3.%4"/>
      <w:lvlJc w:val="left"/>
      <w:pPr>
        <w:ind w:left="0" w:firstLine="2880"/>
      </w:pPr>
      <w:rPr>
        <w:rFonts w:ascii="Times New Roman" w:eastAsia="Times New Roman" w:hAnsi="Times New Roman" w:cs="Times New Roman"/>
        <w:b w:val="0"/>
        <w:i w:val="0"/>
        <w:sz w:val="20"/>
        <w:szCs w:val="20"/>
        <w:vertAlign w:val="baseline"/>
      </w:rPr>
    </w:lvl>
    <w:lvl w:ilvl="4">
      <w:start w:val="1"/>
      <w:numFmt w:val="lowerRoman"/>
      <w:lvlText w:val="(%5)"/>
      <w:lvlJc w:val="left"/>
      <w:pPr>
        <w:ind w:left="0" w:firstLine="3600"/>
      </w:pPr>
      <w:rPr>
        <w:rFonts w:ascii="Times New Roman" w:eastAsia="Times New Roman" w:hAnsi="Times New Roman" w:cs="Times New Roman"/>
        <w:b w:val="0"/>
        <w:i w:val="0"/>
        <w:sz w:val="20"/>
        <w:szCs w:val="20"/>
        <w:vertAlign w:val="baseline"/>
      </w:rPr>
    </w:lvl>
    <w:lvl w:ilvl="5">
      <w:start w:val="1"/>
      <w:numFmt w:val="lowerRoman"/>
      <w:lvlText w:val="(%6)"/>
      <w:lvlJc w:val="left"/>
      <w:pPr>
        <w:ind w:left="0" w:firstLine="4320"/>
      </w:pPr>
      <w:rPr>
        <w:rFonts w:ascii="Arial Narrow" w:eastAsia="Arial Narrow" w:hAnsi="Arial Narrow" w:cs="Arial Narrow"/>
        <w:b w:val="0"/>
        <w:i w:val="0"/>
        <w:sz w:val="24"/>
        <w:szCs w:val="24"/>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319847642">
    <w:abstractNumId w:val="1"/>
  </w:num>
  <w:num w:numId="2" w16cid:durableId="135823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75"/>
    <w:rsid w:val="00082DD1"/>
    <w:rsid w:val="00095F34"/>
    <w:rsid w:val="000A46F2"/>
    <w:rsid w:val="001109D8"/>
    <w:rsid w:val="00134951"/>
    <w:rsid w:val="002900E1"/>
    <w:rsid w:val="002B3A41"/>
    <w:rsid w:val="003B5B9C"/>
    <w:rsid w:val="003C5A8D"/>
    <w:rsid w:val="003E13A3"/>
    <w:rsid w:val="00405A58"/>
    <w:rsid w:val="004E5613"/>
    <w:rsid w:val="00535EA3"/>
    <w:rsid w:val="00736C6B"/>
    <w:rsid w:val="008122DE"/>
    <w:rsid w:val="00845821"/>
    <w:rsid w:val="00866977"/>
    <w:rsid w:val="00AD50CD"/>
    <w:rsid w:val="00AD6983"/>
    <w:rsid w:val="00AF31AF"/>
    <w:rsid w:val="00B12575"/>
    <w:rsid w:val="00B14505"/>
    <w:rsid w:val="00B44AEA"/>
    <w:rsid w:val="00B52AF2"/>
    <w:rsid w:val="00C0053E"/>
    <w:rsid w:val="00C42A52"/>
    <w:rsid w:val="00C676E6"/>
    <w:rsid w:val="00D32E4C"/>
    <w:rsid w:val="00D46EA2"/>
    <w:rsid w:val="00D9040F"/>
    <w:rsid w:val="00DF676D"/>
    <w:rsid w:val="00E324C9"/>
    <w:rsid w:val="00E6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1518"/>
  <w15:docId w15:val="{9AA3107C-82B5-4A12-9008-5077A8AC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F676D"/>
    <w:pPr>
      <w:tabs>
        <w:tab w:val="center" w:pos="4680"/>
        <w:tab w:val="right" w:pos="9360"/>
      </w:tabs>
      <w:spacing w:line="240" w:lineRule="auto"/>
    </w:pPr>
  </w:style>
  <w:style w:type="character" w:styleId="HeaderChar" w:customStyle="1">
    <w:name w:val="Header Char"/>
    <w:basedOn w:val="DefaultParagraphFont"/>
    <w:link w:val="Header"/>
    <w:uiPriority w:val="99"/>
    <w:rsid w:val="00DF676D"/>
  </w:style>
  <w:style w:type="paragraph" w:styleId="Footer">
    <w:name w:val="footer"/>
    <w:basedOn w:val="Normal"/>
    <w:link w:val="FooterChar"/>
    <w:uiPriority w:val="99"/>
    <w:unhideWhenUsed/>
    <w:rsid w:val="00DF676D"/>
    <w:pPr>
      <w:tabs>
        <w:tab w:val="center" w:pos="4680"/>
        <w:tab w:val="right" w:pos="9360"/>
      </w:tabs>
      <w:spacing w:line="240" w:lineRule="auto"/>
    </w:pPr>
  </w:style>
  <w:style w:type="character" w:styleId="FooterChar" w:customStyle="1">
    <w:name w:val="Footer Char"/>
    <w:basedOn w:val="DefaultParagraphFont"/>
    <w:link w:val="Footer"/>
    <w:uiPriority w:val="99"/>
    <w:rsid w:val="00DF676D"/>
  </w:style>
  <w:style w:type="character" w:styleId="CommentReference">
    <w:name w:val="annotation reference"/>
    <w:basedOn w:val="DefaultParagraphFont"/>
    <w:uiPriority w:val="99"/>
    <w:semiHidden/>
    <w:unhideWhenUsed/>
    <w:rsid w:val="00E324C9"/>
    <w:rPr>
      <w:sz w:val="16"/>
      <w:szCs w:val="16"/>
    </w:rPr>
  </w:style>
  <w:style w:type="paragraph" w:styleId="CommentText">
    <w:name w:val="annotation text"/>
    <w:basedOn w:val="Normal"/>
    <w:link w:val="CommentTextChar"/>
    <w:uiPriority w:val="99"/>
    <w:unhideWhenUsed/>
    <w:rsid w:val="00E324C9"/>
    <w:pPr>
      <w:spacing w:line="240" w:lineRule="auto"/>
    </w:pPr>
    <w:rPr>
      <w:sz w:val="20"/>
      <w:szCs w:val="20"/>
    </w:rPr>
  </w:style>
  <w:style w:type="character" w:styleId="CommentTextChar" w:customStyle="1">
    <w:name w:val="Comment Text Char"/>
    <w:basedOn w:val="DefaultParagraphFont"/>
    <w:link w:val="CommentText"/>
    <w:uiPriority w:val="99"/>
    <w:rsid w:val="00E324C9"/>
    <w:rPr>
      <w:sz w:val="20"/>
      <w:szCs w:val="20"/>
    </w:rPr>
  </w:style>
  <w:style w:type="paragraph" w:styleId="CommentSubject">
    <w:name w:val="annotation subject"/>
    <w:basedOn w:val="CommentText"/>
    <w:next w:val="CommentText"/>
    <w:link w:val="CommentSubjectChar"/>
    <w:uiPriority w:val="99"/>
    <w:semiHidden/>
    <w:unhideWhenUsed/>
    <w:rsid w:val="00E324C9"/>
    <w:rPr>
      <w:b/>
      <w:bCs/>
    </w:rPr>
  </w:style>
  <w:style w:type="character" w:styleId="CommentSubjectChar" w:customStyle="1">
    <w:name w:val="Comment Subject Char"/>
    <w:basedOn w:val="CommentTextChar"/>
    <w:link w:val="CommentSubject"/>
    <w:uiPriority w:val="99"/>
    <w:semiHidden/>
    <w:rsid w:val="00E324C9"/>
    <w:rPr>
      <w:b/>
      <w:bCs/>
      <w:sz w:val="20"/>
      <w:szCs w:val="20"/>
    </w:rPr>
  </w:style>
  <w:style w:type="paragraph" w:styleId="O-BodyText1DS" w:customStyle="1">
    <w:name w:val="O-Body Text 1” (DS)"/>
    <w:aliases w:val="2Full,s30"/>
    <w:basedOn w:val="Normal"/>
    <w:uiPriority w:val="6"/>
    <w:qFormat/>
    <w:rsid w:val="003C5A8D"/>
    <w:pPr>
      <w:spacing w:line="576" w:lineRule="auto"/>
      <w:ind w:firstLine="1440"/>
    </w:pPr>
    <w:rPr>
      <w:rFonts w:eastAsia="Times New Roman" w:cs="Times New Roman"/>
      <w:sz w:val="20"/>
      <w:szCs w:val="20"/>
      <w:lang w:val="en-US"/>
    </w:rPr>
  </w:style>
  <w:style w:type="paragraph" w:styleId="ListParagraph">
    <w:name w:val="List Paragraph"/>
    <w:basedOn w:val="Normal"/>
    <w:uiPriority w:val="99"/>
    <w:qFormat/>
    <w:rsid w:val="003C5A8D"/>
    <w:pPr>
      <w:spacing w:line="288" w:lineRule="auto"/>
      <w:ind w:left="720"/>
      <w:contextualSpacing/>
    </w:pPr>
    <w:rPr>
      <w:rFonts w:cs="Times New Roman" w:eastAsiaTheme="minorHAns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4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1900-01-01T06:00:00.0000000Z</dcterms:created>
  <dcterms:modified xsi:type="dcterms:W3CDTF">1900-01-01T06:00:00.0000000Z</dcterms:modified>
</coreProperties>
</file>